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4997E" w14:textId="64B3892F" w:rsidR="00397DF6" w:rsidRPr="0013058E" w:rsidRDefault="00397DF6" w:rsidP="004B37A4">
      <w:pPr>
        <w:jc w:val="center"/>
        <w:rPr>
          <w:rFonts w:ascii="Calibri" w:hAnsi="Calibri" w:cs="Calibri"/>
          <w:sz w:val="36"/>
          <w:szCs w:val="36"/>
        </w:rPr>
      </w:pPr>
      <w:r w:rsidRPr="0013058E">
        <w:rPr>
          <w:rFonts w:ascii="Calibri" w:hAnsi="Calibri" w:cs="Calibri"/>
          <w:sz w:val="36"/>
          <w:szCs w:val="36"/>
        </w:rPr>
        <w:t xml:space="preserve">The role of Tertiary and Further Education </w:t>
      </w:r>
      <w:r w:rsidR="00BF55AF">
        <w:rPr>
          <w:rFonts w:ascii="Calibri" w:hAnsi="Calibri" w:cs="Calibri"/>
          <w:sz w:val="36"/>
          <w:szCs w:val="36"/>
        </w:rPr>
        <w:t xml:space="preserve">(TFE) </w:t>
      </w:r>
      <w:r w:rsidRPr="0013058E">
        <w:rPr>
          <w:rFonts w:ascii="Calibri" w:hAnsi="Calibri" w:cs="Calibri"/>
          <w:sz w:val="36"/>
          <w:szCs w:val="36"/>
        </w:rPr>
        <w:t xml:space="preserve">in the resettlement </w:t>
      </w:r>
      <w:r w:rsidR="00BF55AF">
        <w:rPr>
          <w:rFonts w:ascii="Calibri" w:hAnsi="Calibri" w:cs="Calibri"/>
          <w:sz w:val="36"/>
          <w:szCs w:val="36"/>
        </w:rPr>
        <w:t xml:space="preserve">experience </w:t>
      </w:r>
      <w:r w:rsidRPr="0013058E">
        <w:rPr>
          <w:rFonts w:ascii="Calibri" w:hAnsi="Calibri" w:cs="Calibri"/>
          <w:sz w:val="36"/>
          <w:szCs w:val="36"/>
        </w:rPr>
        <w:t xml:space="preserve">of </w:t>
      </w:r>
      <w:r w:rsidR="00DF6752">
        <w:rPr>
          <w:rFonts w:ascii="Calibri" w:hAnsi="Calibri" w:cs="Calibri"/>
          <w:sz w:val="36"/>
          <w:szCs w:val="36"/>
        </w:rPr>
        <w:t>former refugees</w:t>
      </w:r>
      <w:r w:rsidR="00C541E0">
        <w:rPr>
          <w:rFonts w:ascii="Calibri" w:hAnsi="Calibri" w:cs="Calibri"/>
          <w:sz w:val="36"/>
          <w:szCs w:val="36"/>
        </w:rPr>
        <w:t xml:space="preserve"> in </w:t>
      </w:r>
      <w:r w:rsidR="00A669FE">
        <w:rPr>
          <w:rFonts w:ascii="Calibri" w:hAnsi="Calibri" w:cs="Calibri"/>
          <w:sz w:val="36"/>
          <w:szCs w:val="36"/>
        </w:rPr>
        <w:t>Tasmania</w:t>
      </w:r>
      <w:r w:rsidR="00C541E0">
        <w:rPr>
          <w:rFonts w:ascii="Calibri" w:hAnsi="Calibri" w:cs="Calibri"/>
          <w:sz w:val="36"/>
          <w:szCs w:val="36"/>
        </w:rPr>
        <w:t xml:space="preserve"> </w:t>
      </w:r>
    </w:p>
    <w:p w14:paraId="26980FBB" w14:textId="0EEBAB77" w:rsidR="00F74651" w:rsidRPr="0013058E" w:rsidRDefault="00F74651" w:rsidP="00F74651">
      <w:pPr>
        <w:tabs>
          <w:tab w:val="center" w:pos="4513"/>
          <w:tab w:val="left" w:pos="7537"/>
        </w:tabs>
        <w:jc w:val="center"/>
        <w:rPr>
          <w:rFonts w:ascii="Calibri" w:hAnsi="Calibri" w:cs="Calibri"/>
          <w:b/>
          <w:sz w:val="28"/>
          <w:szCs w:val="28"/>
        </w:rPr>
      </w:pPr>
      <w:r w:rsidRPr="0013058E">
        <w:rPr>
          <w:rFonts w:ascii="Calibri" w:hAnsi="Calibri" w:cs="Calibri"/>
          <w:b/>
          <w:sz w:val="28"/>
          <w:szCs w:val="28"/>
        </w:rPr>
        <w:t>PARTICIPANT INFORMATION SHEET</w:t>
      </w:r>
      <w:r w:rsidR="00A42A4D" w:rsidRPr="0013058E">
        <w:rPr>
          <w:rFonts w:ascii="Calibri" w:hAnsi="Calibri" w:cs="Calibri"/>
          <w:b/>
          <w:sz w:val="28"/>
          <w:szCs w:val="28"/>
        </w:rPr>
        <w:t xml:space="preserve"> for </w:t>
      </w:r>
      <w:r w:rsidR="00317D7B" w:rsidRPr="0013058E">
        <w:rPr>
          <w:rFonts w:ascii="Calibri" w:hAnsi="Calibri" w:cs="Calibri"/>
          <w:b/>
          <w:sz w:val="28"/>
          <w:szCs w:val="28"/>
        </w:rPr>
        <w:t>Survey</w:t>
      </w:r>
    </w:p>
    <w:p w14:paraId="32A03DCB" w14:textId="061BA4FE" w:rsidR="00B91430" w:rsidRPr="0013058E" w:rsidRDefault="00B91430" w:rsidP="0039189E">
      <w:pPr>
        <w:tabs>
          <w:tab w:val="center" w:pos="4513"/>
          <w:tab w:val="left" w:pos="7537"/>
        </w:tabs>
        <w:jc w:val="center"/>
        <w:rPr>
          <w:rFonts w:ascii="Calibri" w:hAnsi="Calibri" w:cs="Calibri"/>
        </w:rPr>
      </w:pPr>
    </w:p>
    <w:tbl>
      <w:tblPr>
        <w:tblW w:w="0" w:type="auto"/>
        <w:tblLook w:val="04A0" w:firstRow="1" w:lastRow="0" w:firstColumn="1" w:lastColumn="0" w:noHBand="0" w:noVBand="1"/>
      </w:tblPr>
      <w:tblGrid>
        <w:gridCol w:w="2252"/>
        <w:gridCol w:w="6774"/>
      </w:tblGrid>
      <w:tr w:rsidR="0012220C" w:rsidRPr="00BF55AF" w14:paraId="2CAF540F" w14:textId="77777777" w:rsidTr="00F01781">
        <w:trPr>
          <w:trHeight w:val="454"/>
        </w:trPr>
        <w:tc>
          <w:tcPr>
            <w:tcW w:w="2312" w:type="dxa"/>
            <w:hideMark/>
          </w:tcPr>
          <w:p w14:paraId="486F6BD0" w14:textId="77777777" w:rsidR="0012220C" w:rsidRPr="0013058E" w:rsidRDefault="0012220C">
            <w:pPr>
              <w:pStyle w:val="BodyText3"/>
              <w:widowControl w:val="0"/>
              <w:rPr>
                <w:rFonts w:ascii="Calibri" w:hAnsi="Calibri" w:cs="Calibri"/>
                <w:spacing w:val="-4"/>
              </w:rPr>
            </w:pPr>
            <w:r w:rsidRPr="0013058E">
              <w:rPr>
                <w:rFonts w:ascii="Calibri" w:hAnsi="Calibri" w:cs="Calibri"/>
                <w:spacing w:val="-4"/>
              </w:rPr>
              <w:t>Research team</w:t>
            </w:r>
          </w:p>
        </w:tc>
        <w:tc>
          <w:tcPr>
            <w:tcW w:w="6974" w:type="dxa"/>
          </w:tcPr>
          <w:p w14:paraId="33A131C8" w14:textId="3864C98A" w:rsidR="00397DF6" w:rsidRPr="0013058E" w:rsidRDefault="00397DF6" w:rsidP="00A42A4D">
            <w:pPr>
              <w:rPr>
                <w:rFonts w:ascii="Calibri" w:hAnsi="Calibri" w:cs="Calibri"/>
              </w:rPr>
            </w:pPr>
            <w:r w:rsidRPr="0013058E">
              <w:rPr>
                <w:rFonts w:ascii="Calibri" w:hAnsi="Calibri" w:cs="Calibri"/>
              </w:rPr>
              <w:t xml:space="preserve">Professor Sue Kilpatrick (Chief Investigator), Faculty of Education, University of Tasmania, </w:t>
            </w:r>
            <w:hyperlink r:id="rId8" w:history="1">
              <w:r w:rsidRPr="0013058E">
                <w:rPr>
                  <w:rStyle w:val="Hyperlink0"/>
                  <w:rFonts w:ascii="Calibri" w:hAnsi="Calibri" w:cs="Calibri"/>
                  <w:color w:val="auto"/>
                  <w:sz w:val="24"/>
                  <w:szCs w:val="24"/>
                </w:rPr>
                <w:t>sue.kilpatrick@utas.edu.au</w:t>
              </w:r>
            </w:hyperlink>
            <w:r w:rsidRPr="0013058E">
              <w:rPr>
                <w:rStyle w:val="Hyperlink0"/>
                <w:rFonts w:ascii="Calibri" w:hAnsi="Calibri" w:cs="Calibri"/>
                <w:color w:val="auto"/>
                <w:sz w:val="24"/>
                <w:szCs w:val="24"/>
              </w:rPr>
              <w:t xml:space="preserve">, </w:t>
            </w:r>
            <w:r w:rsidRPr="0013058E">
              <w:rPr>
                <w:rFonts w:ascii="Calibri" w:hAnsi="Calibri" w:cs="Calibri"/>
              </w:rPr>
              <w:t xml:space="preserve">  6324 3632</w:t>
            </w:r>
          </w:p>
          <w:p w14:paraId="07B11AE0" w14:textId="2EBACF62" w:rsidR="00397DF6" w:rsidRPr="0013058E" w:rsidRDefault="00397DF6" w:rsidP="00A42A4D">
            <w:pPr>
              <w:rPr>
                <w:rFonts w:ascii="Calibri" w:hAnsi="Calibri" w:cs="Calibri"/>
              </w:rPr>
            </w:pPr>
            <w:r w:rsidRPr="0013058E">
              <w:rPr>
                <w:rFonts w:ascii="Calibri" w:hAnsi="Calibri" w:cs="Calibri"/>
              </w:rPr>
              <w:t xml:space="preserve">Dr. Robin Barnes, (Associate Investigator) Faculty of Education, University of Tasmania, </w:t>
            </w:r>
            <w:hyperlink r:id="rId9" w:history="1">
              <w:r w:rsidRPr="0013058E">
                <w:rPr>
                  <w:rStyle w:val="Hyperlink0"/>
                  <w:rFonts w:ascii="Calibri" w:hAnsi="Calibri" w:cs="Calibri"/>
                  <w:color w:val="auto"/>
                  <w:sz w:val="24"/>
                  <w:szCs w:val="24"/>
                </w:rPr>
                <w:t>robin.barnes@utas.edu.au</w:t>
              </w:r>
            </w:hyperlink>
            <w:r w:rsidRPr="0013058E">
              <w:rPr>
                <w:rStyle w:val="Hyperlink0"/>
                <w:rFonts w:ascii="Calibri" w:hAnsi="Calibri" w:cs="Calibri"/>
                <w:color w:val="auto"/>
                <w:sz w:val="24"/>
                <w:szCs w:val="24"/>
              </w:rPr>
              <w:t xml:space="preserve">, </w:t>
            </w:r>
            <w:r w:rsidRPr="0013058E">
              <w:rPr>
                <w:rFonts w:ascii="Calibri" w:hAnsi="Calibri" w:cs="Calibri"/>
              </w:rPr>
              <w:t>6324 3539</w:t>
            </w:r>
          </w:p>
          <w:p w14:paraId="68C37012" w14:textId="2FC10AA9" w:rsidR="00B262DF" w:rsidRPr="0013058E" w:rsidRDefault="00397DF6" w:rsidP="00A42A4D">
            <w:pPr>
              <w:rPr>
                <w:rFonts w:ascii="Calibri" w:hAnsi="Calibri" w:cs="Calibri"/>
                <w:i/>
                <w:iCs/>
              </w:rPr>
            </w:pPr>
            <w:r w:rsidRPr="0013058E">
              <w:rPr>
                <w:rFonts w:ascii="Calibri" w:hAnsi="Calibri" w:cs="Calibri"/>
              </w:rPr>
              <w:t xml:space="preserve">Shekhar KC, </w:t>
            </w:r>
            <w:r w:rsidR="00A669FE">
              <w:rPr>
                <w:rFonts w:ascii="Calibri" w:hAnsi="Calibri" w:cs="Calibri"/>
              </w:rPr>
              <w:t>PhD Candidate (Student investigator)</w:t>
            </w:r>
            <w:r w:rsidR="00A669FE" w:rsidRPr="0013058E">
              <w:rPr>
                <w:rFonts w:ascii="Calibri" w:hAnsi="Calibri" w:cs="Calibri"/>
              </w:rPr>
              <w:t>,</w:t>
            </w:r>
            <w:r w:rsidRPr="0013058E">
              <w:rPr>
                <w:rFonts w:ascii="Calibri" w:hAnsi="Calibri" w:cs="Calibri"/>
              </w:rPr>
              <w:t xml:space="preserve">, Faculty of Education, </w:t>
            </w:r>
            <w:r w:rsidR="00A42A4D" w:rsidRPr="0013058E">
              <w:rPr>
                <w:rFonts w:ascii="Calibri" w:hAnsi="Calibri" w:cs="Calibri"/>
              </w:rPr>
              <w:t>University</w:t>
            </w:r>
            <w:r w:rsidRPr="0013058E">
              <w:rPr>
                <w:rFonts w:ascii="Calibri" w:hAnsi="Calibri" w:cs="Calibri"/>
              </w:rPr>
              <w:t xml:space="preserve"> of Tasmania, </w:t>
            </w:r>
            <w:hyperlink r:id="rId10" w:history="1">
              <w:r w:rsidRPr="0013058E">
                <w:rPr>
                  <w:rFonts w:ascii="Calibri" w:hAnsi="Calibri" w:cs="Calibri"/>
                </w:rPr>
                <w:t>Shekhar.kc@utas.edu.au</w:t>
              </w:r>
            </w:hyperlink>
            <w:r w:rsidRPr="0013058E">
              <w:rPr>
                <w:rFonts w:ascii="Calibri" w:hAnsi="Calibri" w:cs="Calibri"/>
              </w:rPr>
              <w:t xml:space="preserve">, </w:t>
            </w:r>
            <w:r w:rsidR="006E6F35" w:rsidRPr="0076158C">
              <w:rPr>
                <w:rFonts w:ascii="Calibri" w:hAnsi="Calibri" w:cs="Calibri"/>
              </w:rPr>
              <w:t>0</w:t>
            </w:r>
            <w:r w:rsidR="006E6F35" w:rsidRPr="0013058E">
              <w:rPr>
                <w:rFonts w:ascii="Calibri" w:hAnsi="Calibri" w:cs="Calibri" w:hint="eastAsia"/>
                <w:color w:val="000000"/>
                <w:bdr w:val="nil"/>
              </w:rPr>
              <w:t>3 6324 5011</w:t>
            </w:r>
          </w:p>
        </w:tc>
      </w:tr>
    </w:tbl>
    <w:p w14:paraId="2BF1906C" w14:textId="77777777" w:rsidR="00F74651" w:rsidRPr="0013058E" w:rsidRDefault="00B262DF" w:rsidP="00F74651">
      <w:pPr>
        <w:pStyle w:val="Heading2"/>
        <w:keepNext w:val="0"/>
        <w:numPr>
          <w:ilvl w:val="0"/>
          <w:numId w:val="1"/>
        </w:numPr>
        <w:tabs>
          <w:tab w:val="clear" w:pos="851"/>
        </w:tabs>
        <w:spacing w:before="200" w:line="271" w:lineRule="auto"/>
        <w:rPr>
          <w:rFonts w:ascii="Calibri" w:hAnsi="Calibri" w:cs="Calibri"/>
          <w:sz w:val="24"/>
          <w:szCs w:val="24"/>
        </w:rPr>
      </w:pPr>
      <w:r w:rsidRPr="0013058E">
        <w:rPr>
          <w:rFonts w:ascii="Calibri" w:hAnsi="Calibri" w:cs="Calibri"/>
          <w:sz w:val="24"/>
          <w:szCs w:val="24"/>
        </w:rPr>
        <w:t>In</w:t>
      </w:r>
      <w:r w:rsidR="00F74651" w:rsidRPr="0013058E">
        <w:rPr>
          <w:rFonts w:ascii="Calibri" w:hAnsi="Calibri" w:cs="Calibri"/>
          <w:sz w:val="24"/>
          <w:szCs w:val="24"/>
        </w:rPr>
        <w:t>vitation</w:t>
      </w:r>
    </w:p>
    <w:p w14:paraId="233FCE72" w14:textId="1BC2BCF4" w:rsidR="006E6F35" w:rsidRPr="0013058E" w:rsidRDefault="00BC4984" w:rsidP="0013058E">
      <w:pPr>
        <w:pStyle w:val="BodyA"/>
        <w:jc w:val="both"/>
        <w:rPr>
          <w:sz w:val="24"/>
          <w:szCs w:val="24"/>
        </w:rPr>
      </w:pPr>
      <w:r>
        <w:rPr>
          <w:sz w:val="24"/>
          <w:szCs w:val="24"/>
        </w:rPr>
        <w:t>You are</w:t>
      </w:r>
      <w:r w:rsidR="006E6F35" w:rsidRPr="0076158C">
        <w:rPr>
          <w:sz w:val="24"/>
          <w:szCs w:val="24"/>
        </w:rPr>
        <w:t xml:space="preserve"> invited to participate in a research study exploring the role of Tertiary and Further Education</w:t>
      </w:r>
      <w:r w:rsidR="00CE2AB9">
        <w:rPr>
          <w:sz w:val="24"/>
          <w:szCs w:val="24"/>
        </w:rPr>
        <w:t xml:space="preserve"> (TFE)</w:t>
      </w:r>
      <w:r w:rsidR="006E6F35" w:rsidRPr="0076158C">
        <w:rPr>
          <w:sz w:val="24"/>
          <w:szCs w:val="24"/>
        </w:rPr>
        <w:t xml:space="preserve"> in the resettlement experience of </w:t>
      </w:r>
      <w:r w:rsidR="00DF6752">
        <w:rPr>
          <w:sz w:val="24"/>
          <w:szCs w:val="24"/>
        </w:rPr>
        <w:t>former refugees</w:t>
      </w:r>
      <w:r w:rsidR="00C541E0" w:rsidRPr="0013058E">
        <w:rPr>
          <w:sz w:val="24"/>
          <w:szCs w:val="24"/>
        </w:rPr>
        <w:t xml:space="preserve"> </w:t>
      </w:r>
      <w:r w:rsidR="006E6F35" w:rsidRPr="0076158C">
        <w:rPr>
          <w:sz w:val="24"/>
          <w:szCs w:val="24"/>
        </w:rPr>
        <w:t>in Tasmania</w:t>
      </w:r>
      <w:r w:rsidR="006E6F35" w:rsidRPr="0013058E">
        <w:rPr>
          <w:rFonts w:eastAsia="Arial Unicode MS"/>
          <w:sz w:val="24"/>
          <w:szCs w:val="24"/>
        </w:rPr>
        <w:t>.</w:t>
      </w:r>
    </w:p>
    <w:p w14:paraId="0C3C7BF5" w14:textId="77777777" w:rsidR="00F74651" w:rsidRPr="0013058E" w:rsidRDefault="00F74651" w:rsidP="0012220C">
      <w:pPr>
        <w:pStyle w:val="Heading2"/>
        <w:keepNext w:val="0"/>
        <w:numPr>
          <w:ilvl w:val="0"/>
          <w:numId w:val="1"/>
        </w:numPr>
        <w:tabs>
          <w:tab w:val="clear" w:pos="851"/>
        </w:tabs>
        <w:spacing w:before="200" w:line="271" w:lineRule="auto"/>
        <w:rPr>
          <w:rFonts w:ascii="Calibri" w:hAnsi="Calibri" w:cs="Calibri"/>
          <w:sz w:val="24"/>
          <w:szCs w:val="24"/>
        </w:rPr>
      </w:pPr>
      <w:r w:rsidRPr="0013058E">
        <w:rPr>
          <w:rFonts w:ascii="Calibri" w:hAnsi="Calibri" w:cs="Calibri"/>
          <w:sz w:val="24"/>
          <w:szCs w:val="24"/>
        </w:rPr>
        <w:t>What is the purpose of this study?</w:t>
      </w:r>
    </w:p>
    <w:p w14:paraId="64F543BA" w14:textId="18D7A207" w:rsidR="00505E84" w:rsidRPr="0076158C" w:rsidRDefault="00505E84" w:rsidP="0013058E">
      <w:pPr>
        <w:pStyle w:val="BodyA"/>
        <w:jc w:val="both"/>
        <w:rPr>
          <w:rStyle w:val="None"/>
          <w:rFonts w:ascii="Times New Roman" w:eastAsia="Arial Unicode MS" w:hAnsi="Times New Roman" w:cs="Times New Roman"/>
          <w:b/>
          <w:bCs/>
          <w:color w:val="auto"/>
          <w:sz w:val="24"/>
          <w:szCs w:val="24"/>
          <w:bdr w:val="none" w:sz="0" w:space="0" w:color="auto"/>
          <w:lang w:val="en-AU" w:eastAsia="en-US"/>
        </w:rPr>
      </w:pPr>
      <w:r w:rsidRPr="0076158C">
        <w:rPr>
          <w:sz w:val="24"/>
          <w:szCs w:val="24"/>
        </w:rPr>
        <w:t xml:space="preserve">This study aims to investigate how the </w:t>
      </w:r>
      <w:r w:rsidR="00BC4984">
        <w:rPr>
          <w:sz w:val="24"/>
          <w:szCs w:val="24"/>
        </w:rPr>
        <w:t xml:space="preserve">Australian </w:t>
      </w:r>
      <w:r w:rsidRPr="0076158C">
        <w:rPr>
          <w:sz w:val="24"/>
          <w:szCs w:val="24"/>
        </w:rPr>
        <w:t xml:space="preserve">work and education aspects of the life of </w:t>
      </w:r>
      <w:r w:rsidR="00DF6752">
        <w:rPr>
          <w:sz w:val="24"/>
          <w:szCs w:val="24"/>
        </w:rPr>
        <w:t>former refugees</w:t>
      </w:r>
      <w:r w:rsidR="00C541E0" w:rsidRPr="0013058E">
        <w:rPr>
          <w:sz w:val="24"/>
          <w:szCs w:val="24"/>
        </w:rPr>
        <w:t xml:space="preserve"> </w:t>
      </w:r>
      <w:r w:rsidRPr="0076158C">
        <w:rPr>
          <w:sz w:val="24"/>
          <w:szCs w:val="24"/>
        </w:rPr>
        <w:t>have influenced their resettlement experience in Tasmania</w:t>
      </w:r>
      <w:r w:rsidRPr="0013058E">
        <w:rPr>
          <w:rFonts w:eastAsia="Arial Unicode MS"/>
          <w:sz w:val="24"/>
          <w:szCs w:val="24"/>
        </w:rPr>
        <w:t>.</w:t>
      </w:r>
    </w:p>
    <w:p w14:paraId="59035664" w14:textId="77777777" w:rsidR="007E1CB2" w:rsidRPr="0013058E" w:rsidRDefault="007E1CB2" w:rsidP="00F74651">
      <w:pPr>
        <w:pStyle w:val="Heading2"/>
        <w:keepNext w:val="0"/>
        <w:numPr>
          <w:ilvl w:val="0"/>
          <w:numId w:val="1"/>
        </w:numPr>
        <w:tabs>
          <w:tab w:val="clear" w:pos="851"/>
        </w:tabs>
        <w:spacing w:before="200" w:line="271" w:lineRule="auto"/>
        <w:rPr>
          <w:rFonts w:ascii="Calibri" w:hAnsi="Calibri" w:cs="Calibri"/>
          <w:sz w:val="24"/>
          <w:szCs w:val="24"/>
        </w:rPr>
      </w:pPr>
      <w:r w:rsidRPr="0013058E">
        <w:rPr>
          <w:rFonts w:ascii="Calibri" w:hAnsi="Calibri" w:cs="Calibri"/>
          <w:sz w:val="24"/>
          <w:szCs w:val="24"/>
        </w:rPr>
        <w:t>How is the study being funded?</w:t>
      </w:r>
    </w:p>
    <w:p w14:paraId="2C94284C" w14:textId="723A77A2" w:rsidR="00505E84" w:rsidRPr="0076158C" w:rsidRDefault="00505E84" w:rsidP="0013058E">
      <w:pPr>
        <w:pStyle w:val="BodyA"/>
        <w:jc w:val="both"/>
        <w:rPr>
          <w:rStyle w:val="None"/>
          <w:rFonts w:ascii="Times New Roman" w:hAnsi="Times New Roman" w:cs="Times New Roman"/>
          <w:b/>
          <w:bCs/>
          <w:i/>
          <w:iCs/>
          <w:color w:val="auto"/>
          <w:sz w:val="24"/>
          <w:szCs w:val="24"/>
          <w:bdr w:val="none" w:sz="0" w:space="0" w:color="auto"/>
          <w:lang w:val="en-AU" w:eastAsia="en-US"/>
        </w:rPr>
      </w:pPr>
      <w:r w:rsidRPr="0013058E">
        <w:rPr>
          <w:sz w:val="24"/>
          <w:szCs w:val="24"/>
        </w:rPr>
        <w:t>The research will be funded by the School of Education Graduate Research Student Allowance and the student investigator’s personal fund.</w:t>
      </w:r>
    </w:p>
    <w:p w14:paraId="688DC89F" w14:textId="77777777" w:rsidR="00F74651" w:rsidRPr="0013058E" w:rsidRDefault="00F74651" w:rsidP="00F74651">
      <w:pPr>
        <w:pStyle w:val="Heading2"/>
        <w:keepNext w:val="0"/>
        <w:numPr>
          <w:ilvl w:val="0"/>
          <w:numId w:val="1"/>
        </w:numPr>
        <w:tabs>
          <w:tab w:val="clear" w:pos="851"/>
        </w:tabs>
        <w:spacing w:before="200" w:line="271" w:lineRule="auto"/>
        <w:rPr>
          <w:rFonts w:ascii="Calibri" w:hAnsi="Calibri" w:cs="Calibri"/>
          <w:sz w:val="24"/>
          <w:szCs w:val="24"/>
        </w:rPr>
      </w:pPr>
      <w:r w:rsidRPr="0013058E">
        <w:rPr>
          <w:rFonts w:ascii="Calibri" w:hAnsi="Calibri" w:cs="Calibri"/>
          <w:sz w:val="24"/>
          <w:szCs w:val="24"/>
        </w:rPr>
        <w:t>Why have I been invited to participate?</w:t>
      </w:r>
    </w:p>
    <w:p w14:paraId="4B13B7C8" w14:textId="0C99B64D" w:rsidR="00505E84" w:rsidRPr="0013058E" w:rsidRDefault="00BC4984" w:rsidP="0013058E">
      <w:pPr>
        <w:pStyle w:val="Body"/>
        <w:pBdr>
          <w:top w:val="none" w:sz="0" w:space="0" w:color="auto"/>
          <w:left w:val="none" w:sz="0" w:space="0" w:color="auto"/>
          <w:bottom w:val="none" w:sz="0" w:space="0" w:color="auto"/>
          <w:right w:val="none" w:sz="0" w:space="0" w:color="auto"/>
        </w:pBdr>
        <w:jc w:val="both"/>
        <w:rPr>
          <w:sz w:val="24"/>
          <w:szCs w:val="24"/>
        </w:rPr>
      </w:pPr>
      <w:r>
        <w:rPr>
          <w:sz w:val="24"/>
          <w:szCs w:val="24"/>
        </w:rPr>
        <w:t>You</w:t>
      </w:r>
      <w:r w:rsidRPr="0013058E">
        <w:rPr>
          <w:sz w:val="24"/>
          <w:szCs w:val="24"/>
        </w:rPr>
        <w:t xml:space="preserve"> </w:t>
      </w:r>
      <w:r w:rsidR="00505E84" w:rsidRPr="0013058E">
        <w:rPr>
          <w:sz w:val="24"/>
          <w:szCs w:val="24"/>
        </w:rPr>
        <w:t>have around 6-8 or more years of living experience in</w:t>
      </w:r>
      <w:r>
        <w:rPr>
          <w:sz w:val="24"/>
          <w:szCs w:val="24"/>
        </w:rPr>
        <w:t xml:space="preserve"> </w:t>
      </w:r>
      <w:r w:rsidR="00A669FE">
        <w:rPr>
          <w:sz w:val="24"/>
          <w:szCs w:val="24"/>
        </w:rPr>
        <w:t>Tasmania</w:t>
      </w:r>
      <w:r w:rsidR="00505E84" w:rsidRPr="0013058E">
        <w:rPr>
          <w:sz w:val="24"/>
          <w:szCs w:val="24"/>
        </w:rPr>
        <w:t xml:space="preserve"> area through </w:t>
      </w:r>
      <w:r>
        <w:rPr>
          <w:sz w:val="24"/>
          <w:szCs w:val="24"/>
        </w:rPr>
        <w:t>your</w:t>
      </w:r>
      <w:r w:rsidRPr="0013058E">
        <w:rPr>
          <w:sz w:val="24"/>
          <w:szCs w:val="24"/>
        </w:rPr>
        <w:t xml:space="preserve"> </w:t>
      </w:r>
      <w:r w:rsidR="00505E84" w:rsidRPr="0013058E">
        <w:rPr>
          <w:sz w:val="24"/>
          <w:szCs w:val="24"/>
        </w:rPr>
        <w:t xml:space="preserve">engagement in some of work and education activities. </w:t>
      </w:r>
      <w:r>
        <w:rPr>
          <w:sz w:val="24"/>
          <w:szCs w:val="24"/>
        </w:rPr>
        <w:t>You</w:t>
      </w:r>
      <w:r w:rsidR="00505E84" w:rsidRPr="0013058E">
        <w:rPr>
          <w:sz w:val="24"/>
          <w:szCs w:val="24"/>
        </w:rPr>
        <w:t xml:space="preserve"> have completed the English language program provided by the Australian government after </w:t>
      </w:r>
      <w:r>
        <w:rPr>
          <w:sz w:val="24"/>
          <w:szCs w:val="24"/>
        </w:rPr>
        <w:t>your</w:t>
      </w:r>
      <w:r w:rsidR="00505E84" w:rsidRPr="0013058E">
        <w:rPr>
          <w:sz w:val="24"/>
          <w:szCs w:val="24"/>
        </w:rPr>
        <w:t xml:space="preserve"> arriv</w:t>
      </w:r>
      <w:r>
        <w:rPr>
          <w:sz w:val="24"/>
          <w:szCs w:val="24"/>
        </w:rPr>
        <w:t xml:space="preserve">al in </w:t>
      </w:r>
      <w:r w:rsidR="00505E84" w:rsidRPr="0013058E">
        <w:rPr>
          <w:sz w:val="24"/>
          <w:szCs w:val="24"/>
        </w:rPr>
        <w:t xml:space="preserve">Australia. As well </w:t>
      </w:r>
      <w:r>
        <w:rPr>
          <w:sz w:val="24"/>
          <w:szCs w:val="24"/>
        </w:rPr>
        <w:t>you</w:t>
      </w:r>
      <w:r w:rsidRPr="0013058E">
        <w:rPr>
          <w:sz w:val="24"/>
          <w:szCs w:val="24"/>
        </w:rPr>
        <w:t xml:space="preserve"> </w:t>
      </w:r>
      <w:r w:rsidR="00505E84" w:rsidRPr="0013058E">
        <w:rPr>
          <w:sz w:val="24"/>
          <w:szCs w:val="24"/>
        </w:rPr>
        <w:t xml:space="preserve">have completed or commenced a higher education, </w:t>
      </w:r>
      <w:proofErr w:type="gramStart"/>
      <w:r w:rsidR="00505E84" w:rsidRPr="0013058E">
        <w:rPr>
          <w:sz w:val="24"/>
          <w:szCs w:val="24"/>
        </w:rPr>
        <w:t>VET</w:t>
      </w:r>
      <w:proofErr w:type="gramEnd"/>
      <w:r w:rsidR="00505E84" w:rsidRPr="0013058E">
        <w:rPr>
          <w:sz w:val="24"/>
          <w:szCs w:val="24"/>
        </w:rPr>
        <w:t xml:space="preserve"> or further education  courses in Australia, which require</w:t>
      </w:r>
      <w:r>
        <w:rPr>
          <w:sz w:val="24"/>
          <w:szCs w:val="24"/>
        </w:rPr>
        <w:t>s</w:t>
      </w:r>
      <w:r w:rsidR="00505E84" w:rsidRPr="0013058E">
        <w:rPr>
          <w:sz w:val="24"/>
          <w:szCs w:val="24"/>
        </w:rPr>
        <w:t xml:space="preserve"> sufficient understanding of English to study. </w:t>
      </w:r>
    </w:p>
    <w:p w14:paraId="4E7E56A3" w14:textId="36361A62" w:rsidR="00505E84" w:rsidRPr="0013058E" w:rsidRDefault="00BC4984" w:rsidP="0013058E">
      <w:pPr>
        <w:pStyle w:val="Body"/>
        <w:pBdr>
          <w:top w:val="none" w:sz="0" w:space="0" w:color="auto"/>
          <w:left w:val="none" w:sz="0" w:space="0" w:color="auto"/>
          <w:bottom w:val="none" w:sz="0" w:space="0" w:color="auto"/>
          <w:right w:val="none" w:sz="0" w:space="0" w:color="auto"/>
        </w:pBdr>
        <w:jc w:val="both"/>
        <w:rPr>
          <w:sz w:val="24"/>
          <w:szCs w:val="24"/>
        </w:rPr>
      </w:pPr>
      <w:r>
        <w:rPr>
          <w:sz w:val="24"/>
          <w:szCs w:val="24"/>
        </w:rPr>
        <w:t>Your</w:t>
      </w:r>
      <w:r w:rsidRPr="0013058E">
        <w:rPr>
          <w:sz w:val="24"/>
          <w:szCs w:val="24"/>
        </w:rPr>
        <w:t xml:space="preserve"> </w:t>
      </w:r>
      <w:r w:rsidR="00505E84" w:rsidRPr="0013058E">
        <w:rPr>
          <w:sz w:val="24"/>
          <w:szCs w:val="24"/>
        </w:rPr>
        <w:t>response</w:t>
      </w:r>
      <w:r>
        <w:rPr>
          <w:sz w:val="24"/>
          <w:szCs w:val="24"/>
        </w:rPr>
        <w:t>s</w:t>
      </w:r>
      <w:r w:rsidR="00505E84" w:rsidRPr="0013058E">
        <w:rPr>
          <w:sz w:val="24"/>
          <w:szCs w:val="24"/>
        </w:rPr>
        <w:t xml:space="preserve"> in this survey will be a valuable input to this research. </w:t>
      </w:r>
      <w:r>
        <w:rPr>
          <w:sz w:val="24"/>
          <w:szCs w:val="24"/>
        </w:rPr>
        <w:t>Your</w:t>
      </w:r>
      <w:r w:rsidRPr="0013058E">
        <w:rPr>
          <w:sz w:val="24"/>
          <w:szCs w:val="24"/>
        </w:rPr>
        <w:t xml:space="preserve"> </w:t>
      </w:r>
      <w:r w:rsidR="00505E84" w:rsidRPr="0013058E">
        <w:rPr>
          <w:sz w:val="24"/>
          <w:szCs w:val="24"/>
        </w:rPr>
        <w:t xml:space="preserve">response on the survey about </w:t>
      </w:r>
      <w:r>
        <w:rPr>
          <w:sz w:val="24"/>
          <w:szCs w:val="24"/>
        </w:rPr>
        <w:t>your</w:t>
      </w:r>
      <w:r w:rsidRPr="0013058E">
        <w:rPr>
          <w:sz w:val="24"/>
          <w:szCs w:val="24"/>
        </w:rPr>
        <w:t xml:space="preserve"> </w:t>
      </w:r>
      <w:r w:rsidR="00505E84" w:rsidRPr="0013058E">
        <w:rPr>
          <w:sz w:val="24"/>
          <w:szCs w:val="24"/>
        </w:rPr>
        <w:t xml:space="preserve">work and education engagement in </w:t>
      </w:r>
      <w:r w:rsidR="00A669FE">
        <w:rPr>
          <w:sz w:val="24"/>
          <w:szCs w:val="24"/>
        </w:rPr>
        <w:t>Tasmania</w:t>
      </w:r>
      <w:r w:rsidR="00A669FE" w:rsidRPr="0013058E">
        <w:rPr>
          <w:sz w:val="24"/>
          <w:szCs w:val="24"/>
        </w:rPr>
        <w:t xml:space="preserve"> </w:t>
      </w:r>
      <w:r w:rsidR="00505E84" w:rsidRPr="0013058E">
        <w:rPr>
          <w:sz w:val="24"/>
          <w:szCs w:val="24"/>
        </w:rPr>
        <w:t xml:space="preserve">will help the research team to understand the baseline scenario of the resettlement experience of the </w:t>
      </w:r>
      <w:r w:rsidR="00DF6752">
        <w:rPr>
          <w:sz w:val="24"/>
          <w:szCs w:val="24"/>
        </w:rPr>
        <w:t>former refugees</w:t>
      </w:r>
      <w:r w:rsidR="006A63D6" w:rsidRPr="0013058E" w:rsidDel="006A63D6">
        <w:rPr>
          <w:sz w:val="24"/>
          <w:szCs w:val="24"/>
        </w:rPr>
        <w:t xml:space="preserve"> </w:t>
      </w:r>
      <w:r w:rsidR="00505E84" w:rsidRPr="0013058E">
        <w:rPr>
          <w:sz w:val="24"/>
          <w:szCs w:val="24"/>
        </w:rPr>
        <w:t xml:space="preserve"> in </w:t>
      </w:r>
      <w:r w:rsidR="00A669FE">
        <w:rPr>
          <w:sz w:val="24"/>
          <w:szCs w:val="24"/>
        </w:rPr>
        <w:t>Tasmania</w:t>
      </w:r>
      <w:r w:rsidR="00A669FE" w:rsidRPr="0013058E">
        <w:rPr>
          <w:sz w:val="24"/>
          <w:szCs w:val="24"/>
        </w:rPr>
        <w:t xml:space="preserve"> </w:t>
      </w:r>
      <w:r w:rsidR="00505E84" w:rsidRPr="0013058E">
        <w:rPr>
          <w:sz w:val="24"/>
          <w:szCs w:val="24"/>
        </w:rPr>
        <w:t>area.</w:t>
      </w:r>
    </w:p>
    <w:p w14:paraId="5FCE8307" w14:textId="04E48483" w:rsidR="00505E84" w:rsidRPr="0013058E" w:rsidRDefault="00BC4984" w:rsidP="0013058E">
      <w:pPr>
        <w:pStyle w:val="Body"/>
        <w:pBdr>
          <w:top w:val="none" w:sz="0" w:space="0" w:color="auto"/>
          <w:left w:val="none" w:sz="0" w:space="0" w:color="auto"/>
          <w:bottom w:val="none" w:sz="0" w:space="0" w:color="auto"/>
          <w:right w:val="none" w:sz="0" w:space="0" w:color="auto"/>
        </w:pBdr>
        <w:jc w:val="both"/>
        <w:rPr>
          <w:sz w:val="24"/>
          <w:szCs w:val="24"/>
        </w:rPr>
      </w:pPr>
      <w:r>
        <w:rPr>
          <w:sz w:val="24"/>
          <w:szCs w:val="24"/>
        </w:rPr>
        <w:t>Your</w:t>
      </w:r>
      <w:r w:rsidRPr="0013058E">
        <w:rPr>
          <w:sz w:val="24"/>
          <w:szCs w:val="24"/>
        </w:rPr>
        <w:t xml:space="preserve"> </w:t>
      </w:r>
      <w:r w:rsidR="00505E84" w:rsidRPr="0013058E">
        <w:rPr>
          <w:sz w:val="24"/>
          <w:szCs w:val="24"/>
        </w:rPr>
        <w:t xml:space="preserve">participation is voluntary, and </w:t>
      </w:r>
      <w:r>
        <w:rPr>
          <w:sz w:val="24"/>
          <w:szCs w:val="24"/>
        </w:rPr>
        <w:t>your</w:t>
      </w:r>
      <w:r w:rsidRPr="0013058E">
        <w:rPr>
          <w:sz w:val="24"/>
          <w:szCs w:val="24"/>
        </w:rPr>
        <w:t xml:space="preserve"> </w:t>
      </w:r>
      <w:r w:rsidR="00505E84" w:rsidRPr="0013058E">
        <w:rPr>
          <w:sz w:val="24"/>
          <w:szCs w:val="24"/>
        </w:rPr>
        <w:t xml:space="preserve">choice to take part or not take part will not affect </w:t>
      </w:r>
      <w:r>
        <w:rPr>
          <w:sz w:val="24"/>
          <w:szCs w:val="24"/>
        </w:rPr>
        <w:t>your</w:t>
      </w:r>
      <w:r w:rsidRPr="0013058E">
        <w:rPr>
          <w:sz w:val="24"/>
          <w:szCs w:val="24"/>
        </w:rPr>
        <w:t xml:space="preserve"> </w:t>
      </w:r>
      <w:r w:rsidR="00505E84" w:rsidRPr="0013058E">
        <w:rPr>
          <w:sz w:val="24"/>
          <w:szCs w:val="24"/>
        </w:rPr>
        <w:t>relationship with the University of Tasmania.</w:t>
      </w:r>
    </w:p>
    <w:p w14:paraId="55B1BB8E" w14:textId="77777777" w:rsidR="00F74651" w:rsidRPr="0013058E" w:rsidRDefault="00F74651" w:rsidP="00F74651">
      <w:pPr>
        <w:pStyle w:val="Heading2"/>
        <w:keepNext w:val="0"/>
        <w:numPr>
          <w:ilvl w:val="0"/>
          <w:numId w:val="1"/>
        </w:numPr>
        <w:tabs>
          <w:tab w:val="clear" w:pos="851"/>
        </w:tabs>
        <w:spacing w:before="200" w:line="271" w:lineRule="auto"/>
        <w:rPr>
          <w:rFonts w:ascii="Calibri" w:hAnsi="Calibri" w:cs="Calibri"/>
          <w:sz w:val="24"/>
          <w:szCs w:val="24"/>
        </w:rPr>
      </w:pPr>
      <w:bookmarkStart w:id="0" w:name="_Hlk10821705"/>
      <w:r w:rsidRPr="0013058E">
        <w:rPr>
          <w:rFonts w:ascii="Calibri" w:hAnsi="Calibri" w:cs="Calibri"/>
          <w:sz w:val="24"/>
          <w:szCs w:val="24"/>
        </w:rPr>
        <w:t>What will I be asked to do?</w:t>
      </w:r>
    </w:p>
    <w:p w14:paraId="05521942" w14:textId="36478645" w:rsidR="009B6C5E" w:rsidRDefault="00505E84" w:rsidP="009B6C5E">
      <w:pPr>
        <w:spacing w:after="120"/>
        <w:jc w:val="thaiDistribute"/>
        <w:rPr>
          <w:rFonts w:ascii="Calibri" w:hAnsi="Calibri" w:cs="Calibri"/>
        </w:rPr>
      </w:pPr>
      <w:bookmarkStart w:id="1" w:name="_Hlk10820147"/>
      <w:r w:rsidRPr="00247278">
        <w:rPr>
          <w:rFonts w:ascii="Calibri" w:eastAsiaTheme="minorEastAsia" w:hAnsi="Calibri" w:cs="Calibri"/>
        </w:rPr>
        <w:t xml:space="preserve">After </w:t>
      </w:r>
      <w:r w:rsidR="00BC4984">
        <w:rPr>
          <w:rFonts w:ascii="Calibri" w:eastAsiaTheme="minorEastAsia" w:hAnsi="Calibri" w:cs="Calibri"/>
        </w:rPr>
        <w:t>you</w:t>
      </w:r>
      <w:r w:rsidR="00BC4984" w:rsidRPr="00247278">
        <w:rPr>
          <w:rFonts w:ascii="Calibri" w:eastAsiaTheme="minorEastAsia" w:hAnsi="Calibri" w:cs="Calibri"/>
        </w:rPr>
        <w:t xml:space="preserve"> </w:t>
      </w:r>
      <w:r w:rsidRPr="00247278">
        <w:rPr>
          <w:rFonts w:ascii="Calibri" w:eastAsiaTheme="minorEastAsia" w:hAnsi="Calibri" w:cs="Calibri"/>
        </w:rPr>
        <w:t xml:space="preserve">see the open invitation card for the survey and reading the information sheet </w:t>
      </w:r>
      <w:r w:rsidRPr="0013058E">
        <w:rPr>
          <w:rFonts w:ascii="Calibri" w:hAnsi="Calibri" w:cs="Calibri"/>
        </w:rPr>
        <w:t xml:space="preserve">(hard copies available in the </w:t>
      </w:r>
      <w:r w:rsidR="00BC4984" w:rsidRPr="0013058E">
        <w:rPr>
          <w:rFonts w:ascii="Calibri" w:hAnsi="Calibri" w:cs="Calibri"/>
        </w:rPr>
        <w:t>organi</w:t>
      </w:r>
      <w:r w:rsidR="00BC4984">
        <w:rPr>
          <w:rFonts w:ascii="Calibri" w:hAnsi="Calibri" w:cs="Calibri"/>
        </w:rPr>
        <w:t>s</w:t>
      </w:r>
      <w:r w:rsidR="00BC4984" w:rsidRPr="0013058E">
        <w:rPr>
          <w:rFonts w:ascii="Calibri" w:hAnsi="Calibri" w:cs="Calibri"/>
        </w:rPr>
        <w:t xml:space="preserve">ations </w:t>
      </w:r>
      <w:r w:rsidRPr="0013058E">
        <w:rPr>
          <w:rFonts w:ascii="Calibri" w:hAnsi="Calibri" w:cs="Calibri"/>
        </w:rPr>
        <w:t>or online link provided in the open invitation card)</w:t>
      </w:r>
      <w:r w:rsidRPr="00247278">
        <w:rPr>
          <w:rFonts w:ascii="Calibri" w:eastAsiaTheme="minorEastAsia" w:hAnsi="Calibri" w:cs="Calibri"/>
        </w:rPr>
        <w:t xml:space="preserve">, </w:t>
      </w:r>
      <w:r w:rsidR="00BC4984">
        <w:rPr>
          <w:rFonts w:ascii="Calibri" w:eastAsiaTheme="minorEastAsia" w:hAnsi="Calibri" w:cs="Calibri"/>
        </w:rPr>
        <w:t>you</w:t>
      </w:r>
      <w:r w:rsidR="00BC4984" w:rsidRPr="00247278">
        <w:rPr>
          <w:rFonts w:ascii="Calibri" w:eastAsiaTheme="minorEastAsia" w:hAnsi="Calibri" w:cs="Calibri"/>
        </w:rPr>
        <w:t xml:space="preserve"> </w:t>
      </w:r>
      <w:r w:rsidRPr="00247278">
        <w:rPr>
          <w:rFonts w:ascii="Calibri" w:eastAsiaTheme="minorEastAsia" w:hAnsi="Calibri" w:cs="Calibri"/>
        </w:rPr>
        <w:t xml:space="preserve">can decide whether or not to participate in the </w:t>
      </w:r>
      <w:r w:rsidR="00CE2AB9">
        <w:rPr>
          <w:rFonts w:ascii="Calibri" w:eastAsiaTheme="minorEastAsia" w:hAnsi="Calibri" w:cs="Calibri"/>
        </w:rPr>
        <w:t>survey</w:t>
      </w:r>
      <w:r w:rsidRPr="00247278">
        <w:rPr>
          <w:rFonts w:ascii="Calibri" w:eastAsiaTheme="minorEastAsia" w:hAnsi="Calibri" w:cs="Calibri"/>
        </w:rPr>
        <w:t xml:space="preserve">. If </w:t>
      </w:r>
      <w:r w:rsidR="00BC4984">
        <w:rPr>
          <w:rFonts w:ascii="Calibri" w:eastAsiaTheme="minorEastAsia" w:hAnsi="Calibri" w:cs="Calibri"/>
        </w:rPr>
        <w:t>you</w:t>
      </w:r>
      <w:r w:rsidR="00BC4984" w:rsidRPr="00247278">
        <w:rPr>
          <w:rFonts w:ascii="Calibri" w:eastAsiaTheme="minorEastAsia" w:hAnsi="Calibri" w:cs="Calibri"/>
        </w:rPr>
        <w:t xml:space="preserve"> </w:t>
      </w:r>
      <w:r w:rsidRPr="00247278">
        <w:rPr>
          <w:rFonts w:ascii="Calibri" w:eastAsiaTheme="minorEastAsia" w:hAnsi="Calibri" w:cs="Calibri"/>
        </w:rPr>
        <w:t>agree</w:t>
      </w:r>
      <w:r w:rsidR="00CD7944" w:rsidRPr="0013058E">
        <w:rPr>
          <w:rFonts w:ascii="Calibri" w:eastAsiaTheme="minorEastAsia" w:hAnsi="Calibri" w:cs="Calibri"/>
        </w:rPr>
        <w:t>,</w:t>
      </w:r>
      <w:r w:rsidR="009B6C5E" w:rsidRPr="00247278">
        <w:rPr>
          <w:rFonts w:ascii="Calibri" w:eastAsiaTheme="minorEastAsia" w:hAnsi="Calibri" w:cs="Calibri"/>
        </w:rPr>
        <w:t xml:space="preserve"> </w:t>
      </w:r>
      <w:r w:rsidR="00BC4984">
        <w:rPr>
          <w:rFonts w:ascii="Calibri" w:eastAsiaTheme="minorEastAsia" w:hAnsi="Calibri" w:cs="Calibri"/>
        </w:rPr>
        <w:t>you</w:t>
      </w:r>
      <w:r w:rsidR="00BC4984" w:rsidRPr="00247278">
        <w:rPr>
          <w:rFonts w:ascii="Calibri" w:eastAsiaTheme="minorEastAsia" w:hAnsi="Calibri" w:cs="Calibri"/>
        </w:rPr>
        <w:t xml:space="preserve"> </w:t>
      </w:r>
      <w:r w:rsidR="009B6C5E" w:rsidRPr="00247278">
        <w:rPr>
          <w:rFonts w:ascii="Calibri" w:eastAsiaTheme="minorEastAsia" w:hAnsi="Calibri" w:cs="Calibri"/>
        </w:rPr>
        <w:t xml:space="preserve">can </w:t>
      </w:r>
      <w:r w:rsidR="00CD7944" w:rsidRPr="0013058E">
        <w:rPr>
          <w:rFonts w:ascii="Calibri" w:eastAsiaTheme="minorEastAsia" w:hAnsi="Calibri" w:cs="Calibri"/>
        </w:rPr>
        <w:t>take the survey form (or by asking AT &lt;INSERT RELEVANT PLACE</w:t>
      </w:r>
      <w:r w:rsidR="00806398" w:rsidRPr="0013058E">
        <w:rPr>
          <w:rFonts w:ascii="Calibri" w:eastAsiaTheme="minorEastAsia" w:hAnsi="Calibri" w:cs="Calibri"/>
        </w:rPr>
        <w:t>S</w:t>
      </w:r>
      <w:r w:rsidR="00CD7944" w:rsidRPr="0013058E">
        <w:rPr>
          <w:rFonts w:ascii="Calibri" w:eastAsiaTheme="minorEastAsia" w:hAnsi="Calibri" w:cs="Calibri"/>
        </w:rPr>
        <w:t>/</w:t>
      </w:r>
      <w:r w:rsidR="00806398" w:rsidRPr="0013058E">
        <w:rPr>
          <w:rFonts w:ascii="Calibri" w:eastAsiaTheme="minorEastAsia" w:hAnsi="Calibri" w:cs="Calibri"/>
        </w:rPr>
        <w:t>PEOPLE</w:t>
      </w:r>
      <w:r w:rsidR="00CD7944" w:rsidRPr="0013058E">
        <w:rPr>
          <w:rFonts w:ascii="Calibri" w:eastAsiaTheme="minorEastAsia" w:hAnsi="Calibri" w:cs="Calibri"/>
        </w:rPr>
        <w:t xml:space="preserve">&gt;) and drop the completed form in the survey box (with a slot for placing completed surveys) available in &lt;INSERT RELEVANT </w:t>
      </w:r>
      <w:r w:rsidR="00CD7944" w:rsidRPr="0013058E">
        <w:rPr>
          <w:rFonts w:ascii="Calibri" w:eastAsiaTheme="minorEastAsia" w:hAnsi="Calibri" w:cs="Calibri"/>
        </w:rPr>
        <w:lastRenderedPageBreak/>
        <w:t>LOCATION</w:t>
      </w:r>
      <w:r w:rsidR="00806398" w:rsidRPr="0013058E">
        <w:rPr>
          <w:rFonts w:ascii="Calibri" w:eastAsiaTheme="minorEastAsia" w:hAnsi="Calibri" w:cs="Calibri"/>
        </w:rPr>
        <w:t>S</w:t>
      </w:r>
      <w:r w:rsidR="00CD7944" w:rsidRPr="0013058E">
        <w:rPr>
          <w:rFonts w:ascii="Calibri" w:eastAsiaTheme="minorEastAsia" w:hAnsi="Calibri" w:cs="Calibri"/>
        </w:rPr>
        <w:t xml:space="preserve">&gt;. </w:t>
      </w:r>
      <w:r w:rsidR="00317D7B" w:rsidRPr="0013058E">
        <w:rPr>
          <w:rFonts w:ascii="Calibri" w:hAnsi="Calibri" w:cs="Calibri"/>
        </w:rPr>
        <w:t xml:space="preserve">The questions in the survey </w:t>
      </w:r>
      <w:r w:rsidR="00BE73D6" w:rsidRPr="0013058E">
        <w:rPr>
          <w:rFonts w:ascii="Calibri" w:hAnsi="Calibri" w:cs="Calibri"/>
        </w:rPr>
        <w:t>are</w:t>
      </w:r>
      <w:r w:rsidR="00317D7B" w:rsidRPr="0013058E">
        <w:rPr>
          <w:rFonts w:ascii="Calibri" w:hAnsi="Calibri" w:cs="Calibri"/>
        </w:rPr>
        <w:t xml:space="preserve"> related to </w:t>
      </w:r>
      <w:r w:rsidR="00BC4984">
        <w:rPr>
          <w:rFonts w:ascii="Calibri" w:hAnsi="Calibri" w:cs="Calibri"/>
        </w:rPr>
        <w:t>your</w:t>
      </w:r>
      <w:r w:rsidR="00BC4984" w:rsidRPr="0013058E">
        <w:rPr>
          <w:rFonts w:ascii="Calibri" w:hAnsi="Calibri" w:cs="Calibri"/>
        </w:rPr>
        <w:t xml:space="preserve"> </w:t>
      </w:r>
      <w:r w:rsidR="00317D7B" w:rsidRPr="0013058E">
        <w:rPr>
          <w:rFonts w:ascii="Calibri" w:hAnsi="Calibri" w:cs="Calibri"/>
        </w:rPr>
        <w:t xml:space="preserve">work and education experiences during </w:t>
      </w:r>
      <w:r w:rsidR="00A669FE">
        <w:rPr>
          <w:rFonts w:ascii="Calibri" w:hAnsi="Calibri" w:cs="Calibri"/>
        </w:rPr>
        <w:t>your</w:t>
      </w:r>
      <w:r w:rsidR="00A669FE" w:rsidRPr="0013058E">
        <w:rPr>
          <w:rFonts w:ascii="Calibri" w:hAnsi="Calibri" w:cs="Calibri"/>
        </w:rPr>
        <w:t xml:space="preserve"> </w:t>
      </w:r>
      <w:r w:rsidR="00317D7B" w:rsidRPr="0013058E">
        <w:rPr>
          <w:rFonts w:ascii="Calibri" w:hAnsi="Calibri" w:cs="Calibri"/>
        </w:rPr>
        <w:t xml:space="preserve">resettlement period in </w:t>
      </w:r>
      <w:r w:rsidR="00A669FE">
        <w:rPr>
          <w:rFonts w:ascii="Calibri" w:hAnsi="Calibri" w:cs="Calibri"/>
        </w:rPr>
        <w:t>Tasmania</w:t>
      </w:r>
      <w:r w:rsidR="00317D7B" w:rsidRPr="0013058E">
        <w:rPr>
          <w:rFonts w:ascii="Calibri" w:hAnsi="Calibri" w:cs="Calibri"/>
        </w:rPr>
        <w:t>.</w:t>
      </w:r>
      <w:r w:rsidR="00BE106A" w:rsidRPr="0013058E">
        <w:rPr>
          <w:rFonts w:ascii="Calibri" w:hAnsi="Calibri" w:cs="Calibri"/>
        </w:rPr>
        <w:t xml:space="preserve"> </w:t>
      </w:r>
      <w:r w:rsidR="00704CDE" w:rsidRPr="0013058E">
        <w:rPr>
          <w:rFonts w:ascii="Calibri" w:hAnsi="Calibri" w:cs="Calibri"/>
        </w:rPr>
        <w:t xml:space="preserve">The </w:t>
      </w:r>
      <w:r w:rsidR="00317D7B" w:rsidRPr="0013058E">
        <w:rPr>
          <w:rFonts w:ascii="Calibri" w:hAnsi="Calibri" w:cs="Calibri"/>
        </w:rPr>
        <w:t>hard copies of survey form</w:t>
      </w:r>
      <w:r w:rsidR="00704CDE" w:rsidRPr="0013058E">
        <w:rPr>
          <w:rFonts w:ascii="Calibri" w:hAnsi="Calibri" w:cs="Calibri"/>
        </w:rPr>
        <w:t xml:space="preserve"> will be </w:t>
      </w:r>
      <w:r w:rsidR="00317D7B" w:rsidRPr="0013058E">
        <w:rPr>
          <w:rFonts w:ascii="Calibri" w:hAnsi="Calibri" w:cs="Calibri"/>
        </w:rPr>
        <w:t>available</w:t>
      </w:r>
      <w:r w:rsidR="00704CDE" w:rsidRPr="0013058E">
        <w:rPr>
          <w:rFonts w:ascii="Calibri" w:hAnsi="Calibri" w:cs="Calibri"/>
        </w:rPr>
        <w:t xml:space="preserve"> i</w:t>
      </w:r>
      <w:r w:rsidR="009B6C5E" w:rsidRPr="00247278">
        <w:rPr>
          <w:rFonts w:ascii="Calibri" w:hAnsi="Calibri" w:cs="Calibri"/>
        </w:rPr>
        <w:t>n</w:t>
      </w:r>
      <w:r w:rsidR="00704CDE" w:rsidRPr="0013058E">
        <w:rPr>
          <w:rFonts w:ascii="Calibri" w:hAnsi="Calibri" w:cs="Calibri"/>
        </w:rPr>
        <w:t xml:space="preserve"> English</w:t>
      </w:r>
      <w:r w:rsidR="009B6C5E" w:rsidRPr="00247278">
        <w:rPr>
          <w:rFonts w:ascii="Calibri" w:hAnsi="Calibri" w:cs="Calibri"/>
        </w:rPr>
        <w:t>.</w:t>
      </w:r>
    </w:p>
    <w:p w14:paraId="201603D4" w14:textId="70F6E173" w:rsidR="00222C3B" w:rsidRPr="0013058E" w:rsidRDefault="00222C3B" w:rsidP="00247278">
      <w:pPr>
        <w:spacing w:after="120"/>
        <w:jc w:val="thaiDistribute"/>
        <w:rPr>
          <w:rFonts w:ascii="Calibri" w:hAnsi="Calibri" w:cs="Calibri"/>
        </w:rPr>
      </w:pPr>
      <w:r w:rsidRPr="0013058E">
        <w:rPr>
          <w:rFonts w:ascii="Calibri" w:hAnsi="Calibri" w:cs="Calibri"/>
        </w:rPr>
        <w:t xml:space="preserve">Alternatively, </w:t>
      </w:r>
      <w:r w:rsidR="00A669FE">
        <w:rPr>
          <w:rFonts w:ascii="Calibri" w:hAnsi="Calibri" w:cs="Calibri"/>
        </w:rPr>
        <w:t>you</w:t>
      </w:r>
      <w:r w:rsidR="009B6C5E">
        <w:rPr>
          <w:rFonts w:ascii="Calibri" w:hAnsi="Calibri" w:cs="Calibri"/>
        </w:rPr>
        <w:t xml:space="preserve"> can</w:t>
      </w:r>
      <w:r w:rsidRPr="0013058E">
        <w:rPr>
          <w:rFonts w:ascii="Calibri" w:hAnsi="Calibri" w:cs="Calibri"/>
        </w:rPr>
        <w:t xml:space="preserve"> type the survey link </w:t>
      </w:r>
      <w:r w:rsidR="00D302CB">
        <w:rPr>
          <w:rFonts w:ascii="Calibri" w:hAnsi="Calibri" w:cs="Calibri"/>
        </w:rPr>
        <w:t>&lt;</w:t>
      </w:r>
      <w:r w:rsidRPr="0013058E">
        <w:rPr>
          <w:rFonts w:ascii="Calibri" w:hAnsi="Calibri" w:cs="Calibri"/>
        </w:rPr>
        <w:t>xyz.abc</w:t>
      </w:r>
      <w:r w:rsidR="00D302CB">
        <w:rPr>
          <w:rFonts w:ascii="Calibri" w:hAnsi="Calibri" w:cs="Calibri"/>
        </w:rPr>
        <w:t>&gt;</w:t>
      </w:r>
      <w:r w:rsidR="001D236C" w:rsidRPr="0013058E">
        <w:rPr>
          <w:rFonts w:ascii="Calibri" w:hAnsi="Calibri" w:cs="Calibri"/>
        </w:rPr>
        <w:t xml:space="preserve"> </w:t>
      </w:r>
      <w:r w:rsidRPr="0013058E">
        <w:rPr>
          <w:rFonts w:ascii="Calibri" w:hAnsi="Calibri" w:cs="Calibri"/>
        </w:rPr>
        <w:t xml:space="preserve">into a web browser and submit the survey </w:t>
      </w:r>
      <w:r w:rsidR="001D236C" w:rsidRPr="0013058E">
        <w:rPr>
          <w:rFonts w:ascii="Calibri" w:hAnsi="Calibri" w:cs="Calibri"/>
        </w:rPr>
        <w:t xml:space="preserve">online </w:t>
      </w:r>
      <w:r w:rsidRPr="0013058E">
        <w:rPr>
          <w:rFonts w:ascii="Calibri" w:hAnsi="Calibri" w:cs="Calibri"/>
        </w:rPr>
        <w:t>anonymously.</w:t>
      </w:r>
    </w:p>
    <w:p w14:paraId="7CAA066B" w14:textId="7DAD86D7" w:rsidR="0004350E" w:rsidRPr="0013058E" w:rsidRDefault="00BC4984" w:rsidP="00806398">
      <w:pPr>
        <w:jc w:val="thaiDistribute"/>
        <w:rPr>
          <w:rFonts w:ascii="Calibri" w:hAnsi="Calibri" w:cs="Calibri"/>
        </w:rPr>
      </w:pPr>
      <w:r>
        <w:rPr>
          <w:rFonts w:ascii="Calibri" w:hAnsi="Calibri" w:cs="Calibri"/>
        </w:rPr>
        <w:t>Your</w:t>
      </w:r>
      <w:r w:rsidRPr="0013058E">
        <w:rPr>
          <w:rFonts w:ascii="Calibri" w:hAnsi="Calibri" w:cs="Calibri"/>
        </w:rPr>
        <w:t xml:space="preserve"> </w:t>
      </w:r>
      <w:r w:rsidR="00317D7B" w:rsidRPr="0013058E">
        <w:rPr>
          <w:rFonts w:ascii="Calibri" w:hAnsi="Calibri" w:cs="Calibri"/>
        </w:rPr>
        <w:t>completion of the survey</w:t>
      </w:r>
      <w:r w:rsidR="00733FBF" w:rsidRPr="0013058E">
        <w:rPr>
          <w:rFonts w:ascii="Calibri" w:hAnsi="Calibri" w:cs="Calibri"/>
        </w:rPr>
        <w:t xml:space="preserve"> </w:t>
      </w:r>
      <w:r w:rsidR="00317D7B" w:rsidRPr="0013058E">
        <w:rPr>
          <w:rFonts w:ascii="Calibri" w:hAnsi="Calibri" w:cs="Calibri"/>
        </w:rPr>
        <w:t xml:space="preserve">will be understood as </w:t>
      </w:r>
      <w:r>
        <w:rPr>
          <w:rFonts w:ascii="Calibri" w:hAnsi="Calibri" w:cs="Calibri"/>
        </w:rPr>
        <w:t>your</w:t>
      </w:r>
      <w:r w:rsidRPr="0013058E">
        <w:rPr>
          <w:rFonts w:ascii="Calibri" w:hAnsi="Calibri" w:cs="Calibri"/>
        </w:rPr>
        <w:t xml:space="preserve"> </w:t>
      </w:r>
      <w:r w:rsidR="00317D7B" w:rsidRPr="0013058E">
        <w:rPr>
          <w:rFonts w:ascii="Calibri" w:hAnsi="Calibri" w:cs="Calibri"/>
        </w:rPr>
        <w:t>consent to the survey.</w:t>
      </w:r>
      <w:r w:rsidR="00733FBF" w:rsidRPr="0013058E">
        <w:rPr>
          <w:rFonts w:ascii="Calibri" w:hAnsi="Calibri" w:cs="Calibri"/>
        </w:rPr>
        <w:t xml:space="preserve"> </w:t>
      </w:r>
      <w:bookmarkEnd w:id="0"/>
      <w:bookmarkEnd w:id="1"/>
    </w:p>
    <w:p w14:paraId="237E0DAA" w14:textId="77777777" w:rsidR="00F74651" w:rsidRPr="0013058E" w:rsidRDefault="00F74651" w:rsidP="00F74651">
      <w:pPr>
        <w:pStyle w:val="Heading2"/>
        <w:keepNext w:val="0"/>
        <w:numPr>
          <w:ilvl w:val="0"/>
          <w:numId w:val="1"/>
        </w:numPr>
        <w:tabs>
          <w:tab w:val="clear" w:pos="851"/>
        </w:tabs>
        <w:spacing w:before="200" w:line="271" w:lineRule="auto"/>
        <w:rPr>
          <w:rFonts w:ascii="Calibri" w:hAnsi="Calibri" w:cs="Calibri"/>
          <w:sz w:val="24"/>
          <w:szCs w:val="24"/>
        </w:rPr>
      </w:pPr>
      <w:r w:rsidRPr="0013058E">
        <w:rPr>
          <w:rFonts w:ascii="Calibri" w:hAnsi="Calibri" w:cs="Calibri"/>
          <w:sz w:val="24"/>
          <w:szCs w:val="24"/>
        </w:rPr>
        <w:t>Are there any possible benefits from participation in this study?</w:t>
      </w:r>
    </w:p>
    <w:p w14:paraId="35DEFF1D" w14:textId="4C627686" w:rsidR="00F74651" w:rsidRPr="0013058E" w:rsidRDefault="00F74651" w:rsidP="00BA2111">
      <w:pPr>
        <w:jc w:val="thaiDistribute"/>
        <w:rPr>
          <w:rFonts w:ascii="Calibri" w:hAnsi="Calibri" w:cs="Calibri"/>
        </w:rPr>
      </w:pPr>
      <w:r w:rsidRPr="0013058E">
        <w:rPr>
          <w:rFonts w:ascii="Calibri" w:hAnsi="Calibri" w:cs="Calibri"/>
        </w:rPr>
        <w:t xml:space="preserve">We do not expect direct benefits for participants in this study. However, this study will </w:t>
      </w:r>
      <w:r w:rsidR="003A31B9" w:rsidRPr="0013058E">
        <w:rPr>
          <w:rFonts w:ascii="Calibri" w:hAnsi="Calibri" w:cs="Calibri"/>
        </w:rPr>
        <w:t xml:space="preserve">advance our knowledge on the complex interplay of socio-economic, </w:t>
      </w:r>
      <w:proofErr w:type="gramStart"/>
      <w:r w:rsidR="003A31B9" w:rsidRPr="0013058E">
        <w:rPr>
          <w:rFonts w:ascii="Calibri" w:hAnsi="Calibri" w:cs="Calibri"/>
        </w:rPr>
        <w:t>cultural</w:t>
      </w:r>
      <w:proofErr w:type="gramEnd"/>
      <w:r w:rsidR="003A31B9" w:rsidRPr="0013058E">
        <w:rPr>
          <w:rFonts w:ascii="Calibri" w:hAnsi="Calibri" w:cs="Calibri"/>
        </w:rPr>
        <w:t xml:space="preserve"> </w:t>
      </w:r>
      <w:r w:rsidR="0097396D" w:rsidRPr="0013058E">
        <w:rPr>
          <w:rFonts w:ascii="Calibri" w:hAnsi="Calibri" w:cs="Calibri"/>
        </w:rPr>
        <w:t xml:space="preserve">and other </w:t>
      </w:r>
      <w:r w:rsidR="003A31B9" w:rsidRPr="0013058E">
        <w:rPr>
          <w:rFonts w:ascii="Calibri" w:hAnsi="Calibri" w:cs="Calibri"/>
        </w:rPr>
        <w:t xml:space="preserve">factors in the resettlement experience of </w:t>
      </w:r>
      <w:r w:rsidR="00DF6752">
        <w:rPr>
          <w:rFonts w:ascii="Calibri" w:hAnsi="Calibri" w:cs="Calibri"/>
        </w:rPr>
        <w:t>former refugees</w:t>
      </w:r>
      <w:r w:rsidR="003A31B9" w:rsidRPr="0013058E">
        <w:rPr>
          <w:rFonts w:ascii="Calibri" w:hAnsi="Calibri" w:cs="Calibri"/>
        </w:rPr>
        <w:t xml:space="preserve">. The findings related to various aspects of the role of education </w:t>
      </w:r>
      <w:r w:rsidR="00AA2826" w:rsidRPr="0013058E">
        <w:rPr>
          <w:rFonts w:ascii="Calibri" w:hAnsi="Calibri" w:cs="Calibri"/>
        </w:rPr>
        <w:t xml:space="preserve">in the refugee resettlement </w:t>
      </w:r>
      <w:r w:rsidR="003A31B9" w:rsidRPr="0013058E">
        <w:rPr>
          <w:rFonts w:ascii="Calibri" w:hAnsi="Calibri" w:cs="Calibri"/>
        </w:rPr>
        <w:t xml:space="preserve">is expected to be </w:t>
      </w:r>
      <w:r w:rsidR="0097396D" w:rsidRPr="0013058E">
        <w:rPr>
          <w:rFonts w:ascii="Calibri" w:hAnsi="Calibri" w:cs="Calibri"/>
        </w:rPr>
        <w:t xml:space="preserve">useful </w:t>
      </w:r>
      <w:r w:rsidR="003A31B9" w:rsidRPr="0013058E">
        <w:rPr>
          <w:rFonts w:ascii="Calibri" w:hAnsi="Calibri" w:cs="Calibri"/>
        </w:rPr>
        <w:t>for the Australian government and other institutions to design and implement immigration policy and programs conducive to refugee resettlement in Tasmania. Findings may be transferrable to other regional places of Australia</w:t>
      </w:r>
      <w:r w:rsidRPr="0013058E">
        <w:rPr>
          <w:rFonts w:ascii="Calibri" w:hAnsi="Calibri" w:cs="Calibri"/>
        </w:rPr>
        <w:t>.</w:t>
      </w:r>
    </w:p>
    <w:p w14:paraId="46EDC989" w14:textId="77777777" w:rsidR="00F74651" w:rsidRPr="0013058E" w:rsidRDefault="00F74651" w:rsidP="00F74651">
      <w:pPr>
        <w:pStyle w:val="Heading2"/>
        <w:keepNext w:val="0"/>
        <w:numPr>
          <w:ilvl w:val="0"/>
          <w:numId w:val="1"/>
        </w:numPr>
        <w:tabs>
          <w:tab w:val="clear" w:pos="851"/>
        </w:tabs>
        <w:spacing w:before="200" w:line="271" w:lineRule="auto"/>
        <w:rPr>
          <w:rFonts w:ascii="Calibri" w:hAnsi="Calibri" w:cs="Calibri"/>
          <w:sz w:val="24"/>
          <w:szCs w:val="24"/>
        </w:rPr>
      </w:pPr>
      <w:r w:rsidRPr="0013058E">
        <w:rPr>
          <w:rFonts w:ascii="Calibri" w:hAnsi="Calibri" w:cs="Calibri"/>
          <w:sz w:val="24"/>
          <w:szCs w:val="24"/>
        </w:rPr>
        <w:t>Are there any possible risks from participation in this study?</w:t>
      </w:r>
    </w:p>
    <w:p w14:paraId="5CFEAC80" w14:textId="1152F3E7" w:rsidR="00BC4984" w:rsidRDefault="00806398" w:rsidP="00BE73D6">
      <w:pPr>
        <w:jc w:val="thaiDistribute"/>
        <w:rPr>
          <w:rFonts w:ascii="Calibri" w:hAnsi="Calibri" w:cs="Calibri"/>
        </w:rPr>
      </w:pPr>
      <w:r w:rsidRPr="0013058E">
        <w:rPr>
          <w:rFonts w:ascii="Calibri" w:hAnsi="Calibri" w:cs="Calibri"/>
        </w:rPr>
        <w:t>The survey is anonymous</w:t>
      </w:r>
      <w:r w:rsidR="00A17F87">
        <w:rPr>
          <w:rFonts w:ascii="Calibri" w:hAnsi="Calibri" w:cs="Calibri"/>
        </w:rPr>
        <w:t xml:space="preserve"> and the survey form </w:t>
      </w:r>
      <w:r w:rsidRPr="0013058E">
        <w:rPr>
          <w:rFonts w:ascii="Calibri" w:hAnsi="Calibri" w:cs="Calibri"/>
        </w:rPr>
        <w:t xml:space="preserve">will not ask for </w:t>
      </w:r>
      <w:r w:rsidR="00BC4984">
        <w:rPr>
          <w:rFonts w:ascii="Calibri" w:hAnsi="Calibri" w:cs="Calibri"/>
        </w:rPr>
        <w:t>your</w:t>
      </w:r>
      <w:r w:rsidR="00BC4984" w:rsidRPr="0013058E">
        <w:rPr>
          <w:rFonts w:ascii="Calibri" w:hAnsi="Calibri" w:cs="Calibri"/>
        </w:rPr>
        <w:t xml:space="preserve"> </w:t>
      </w:r>
      <w:r w:rsidRPr="0013058E">
        <w:rPr>
          <w:rFonts w:ascii="Calibri" w:hAnsi="Calibri" w:cs="Calibri"/>
        </w:rPr>
        <w:t>name</w:t>
      </w:r>
      <w:r w:rsidR="00A17F87">
        <w:rPr>
          <w:rFonts w:ascii="Calibri" w:hAnsi="Calibri" w:cs="Calibri"/>
        </w:rPr>
        <w:t>.</w:t>
      </w:r>
    </w:p>
    <w:p w14:paraId="00524916" w14:textId="36638C68" w:rsidR="00175DC1" w:rsidRPr="0013058E" w:rsidRDefault="00BC4984" w:rsidP="00BE73D6">
      <w:pPr>
        <w:jc w:val="thaiDistribute"/>
        <w:rPr>
          <w:rFonts w:ascii="Calibri" w:hAnsi="Calibri" w:cs="Calibri"/>
        </w:rPr>
      </w:pPr>
      <w:r>
        <w:rPr>
          <w:rFonts w:ascii="Calibri" w:hAnsi="Calibri" w:cs="Calibri"/>
        </w:rPr>
        <w:t xml:space="preserve"> </w:t>
      </w:r>
    </w:p>
    <w:p w14:paraId="7FE494A8" w14:textId="44DF94AE" w:rsidR="00A17F87" w:rsidRDefault="00806398" w:rsidP="00A17F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212121"/>
          <w:u w:color="212121"/>
        </w:rPr>
      </w:pPr>
      <w:r w:rsidRPr="00BF55AF">
        <w:t xml:space="preserve">The survey </w:t>
      </w:r>
      <w:r w:rsidR="00BC4984">
        <w:t xml:space="preserve">will </w:t>
      </w:r>
      <w:r w:rsidRPr="00BF55AF">
        <w:t xml:space="preserve">ask about </w:t>
      </w:r>
      <w:r w:rsidR="00BC4984">
        <w:t>your</w:t>
      </w:r>
      <w:r w:rsidR="00A17F87" w:rsidRPr="00BF55AF">
        <w:t xml:space="preserve"> </w:t>
      </w:r>
      <w:r w:rsidRPr="00BF55AF">
        <w:t xml:space="preserve">experiences of education, learning and work in </w:t>
      </w:r>
      <w:r w:rsidR="00A669FE">
        <w:t>Tasmania</w:t>
      </w:r>
      <w:r w:rsidRPr="00BF55AF">
        <w:t xml:space="preserve">. </w:t>
      </w:r>
      <w:r w:rsidR="00A17F87" w:rsidRPr="0076158C">
        <w:rPr>
          <w:color w:val="212121"/>
          <w:u w:color="212121"/>
        </w:rPr>
        <w:t xml:space="preserve">It is possible that </w:t>
      </w:r>
      <w:r w:rsidR="00A17F87">
        <w:rPr>
          <w:color w:val="212121"/>
          <w:u w:color="212121"/>
        </w:rPr>
        <w:t xml:space="preserve">while filling the survey form, it may provoke </w:t>
      </w:r>
      <w:r w:rsidR="00A17F87" w:rsidRPr="0076158C">
        <w:rPr>
          <w:color w:val="212121"/>
          <w:u w:color="212121"/>
        </w:rPr>
        <w:t xml:space="preserve">painful memories of </w:t>
      </w:r>
      <w:r w:rsidR="00BC4984">
        <w:rPr>
          <w:color w:val="212121"/>
          <w:u w:color="212121"/>
        </w:rPr>
        <w:t>your</w:t>
      </w:r>
      <w:r w:rsidR="00BC4984" w:rsidRPr="0076158C">
        <w:rPr>
          <w:color w:val="212121"/>
          <w:u w:color="212121"/>
        </w:rPr>
        <w:t xml:space="preserve"> </w:t>
      </w:r>
      <w:r w:rsidR="00A17F87" w:rsidRPr="0076158C">
        <w:rPr>
          <w:color w:val="212121"/>
          <w:u w:color="212121"/>
        </w:rPr>
        <w:t xml:space="preserve">life before and after resettlement. </w:t>
      </w:r>
      <w:r w:rsidR="00247278" w:rsidRPr="0013058E">
        <w:rPr>
          <w:color w:val="212121"/>
          <w:u w:color="212121"/>
        </w:rPr>
        <w:t>By reading the information sheet and survey form</w:t>
      </w:r>
      <w:r w:rsidR="00BC4984">
        <w:rPr>
          <w:color w:val="212121"/>
          <w:u w:color="212121"/>
        </w:rPr>
        <w:t>,</w:t>
      </w:r>
      <w:r w:rsidR="00247278" w:rsidRPr="0013058E">
        <w:rPr>
          <w:color w:val="212121"/>
          <w:u w:color="212121"/>
        </w:rPr>
        <w:t xml:space="preserve"> if</w:t>
      </w:r>
      <w:r w:rsidR="00C541E0">
        <w:rPr>
          <w:color w:val="212121"/>
          <w:u w:color="212121"/>
        </w:rPr>
        <w:t xml:space="preserve"> </w:t>
      </w:r>
      <w:r w:rsidR="00BC4984">
        <w:rPr>
          <w:color w:val="212121"/>
          <w:u w:color="212121"/>
        </w:rPr>
        <w:t xml:space="preserve">you </w:t>
      </w:r>
      <w:r w:rsidR="00247278" w:rsidRPr="0013058E">
        <w:rPr>
          <w:color w:val="212121"/>
          <w:u w:color="212121"/>
        </w:rPr>
        <w:t xml:space="preserve"> think </w:t>
      </w:r>
      <w:r w:rsidR="00BC4984">
        <w:rPr>
          <w:color w:val="212121"/>
          <w:u w:color="212121"/>
        </w:rPr>
        <w:t>you</w:t>
      </w:r>
      <w:r w:rsidR="00247278" w:rsidRPr="0013058E">
        <w:rPr>
          <w:color w:val="212121"/>
          <w:u w:color="212121"/>
        </w:rPr>
        <w:t xml:space="preserve"> may become uncomfortable by providing </w:t>
      </w:r>
      <w:r w:rsidR="00BC4984">
        <w:rPr>
          <w:color w:val="212121"/>
          <w:u w:color="212121"/>
        </w:rPr>
        <w:t>your</w:t>
      </w:r>
      <w:r w:rsidR="00BC4984" w:rsidRPr="0013058E">
        <w:rPr>
          <w:color w:val="212121"/>
          <w:u w:color="212121"/>
        </w:rPr>
        <w:t xml:space="preserve"> </w:t>
      </w:r>
      <w:r w:rsidR="00247278" w:rsidRPr="0013058E">
        <w:rPr>
          <w:color w:val="212121"/>
          <w:u w:color="212121"/>
        </w:rPr>
        <w:t>response</w:t>
      </w:r>
      <w:r w:rsidR="00BC4984">
        <w:rPr>
          <w:color w:val="212121"/>
          <w:u w:color="212121"/>
        </w:rPr>
        <w:t>s</w:t>
      </w:r>
      <w:r w:rsidR="00247278" w:rsidRPr="0013058E">
        <w:rPr>
          <w:color w:val="212121"/>
          <w:u w:color="212121"/>
        </w:rPr>
        <w:t xml:space="preserve"> in the survey, then </w:t>
      </w:r>
      <w:r w:rsidR="00BC4984">
        <w:rPr>
          <w:color w:val="212121"/>
          <w:u w:color="212121"/>
        </w:rPr>
        <w:t>you can choose</w:t>
      </w:r>
      <w:r w:rsidR="00247278" w:rsidRPr="0013058E">
        <w:rPr>
          <w:color w:val="212121"/>
          <w:u w:color="212121"/>
        </w:rPr>
        <w:t xml:space="preserve"> to </w:t>
      </w:r>
      <w:r w:rsidR="00BC4984">
        <w:rPr>
          <w:color w:val="212121"/>
          <w:u w:color="212121"/>
        </w:rPr>
        <w:t xml:space="preserve">not </w:t>
      </w:r>
      <w:r w:rsidR="00247278" w:rsidRPr="0013058E">
        <w:rPr>
          <w:color w:val="212121"/>
          <w:u w:color="212121"/>
        </w:rPr>
        <w:t>participate in the research</w:t>
      </w:r>
      <w:r w:rsidR="00A17F87" w:rsidRPr="0076158C">
        <w:rPr>
          <w:color w:val="212121"/>
          <w:u w:color="212121"/>
        </w:rPr>
        <w:t xml:space="preserve">. </w:t>
      </w:r>
    </w:p>
    <w:p w14:paraId="7F27EB3D" w14:textId="5057B206" w:rsidR="00A17F87" w:rsidRDefault="00A17F87" w:rsidP="00A17F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212121"/>
          <w:u w:color="212121"/>
        </w:rPr>
      </w:pPr>
      <w:r w:rsidRPr="0076158C">
        <w:rPr>
          <w:color w:val="212121"/>
          <w:u w:color="212121"/>
        </w:rPr>
        <w:t xml:space="preserve">However, we anticipate such </w:t>
      </w:r>
      <w:r>
        <w:rPr>
          <w:color w:val="212121"/>
          <w:u w:color="212121"/>
        </w:rPr>
        <w:t>uncomfortable</w:t>
      </w:r>
      <w:r w:rsidRPr="0076158C">
        <w:rPr>
          <w:color w:val="212121"/>
          <w:u w:color="212121"/>
        </w:rPr>
        <w:t xml:space="preserve"> situation is unlikely to occur because the </w:t>
      </w:r>
      <w:r>
        <w:rPr>
          <w:color w:val="212121"/>
          <w:u w:color="212121"/>
        </w:rPr>
        <w:t>survey</w:t>
      </w:r>
      <w:r w:rsidRPr="0076158C">
        <w:rPr>
          <w:color w:val="212121"/>
          <w:u w:color="212121"/>
        </w:rPr>
        <w:t xml:space="preserve"> questions are designed to minimise such uncomfortable situations and to meet the objective of collecting information focused on work and education only after arriv</w:t>
      </w:r>
      <w:r w:rsidR="00BC4984">
        <w:rPr>
          <w:color w:val="212121"/>
          <w:u w:color="212121"/>
        </w:rPr>
        <w:t>al</w:t>
      </w:r>
      <w:r w:rsidRPr="0076158C">
        <w:rPr>
          <w:color w:val="212121"/>
          <w:u w:color="212121"/>
        </w:rPr>
        <w:t xml:space="preserve"> in </w:t>
      </w:r>
      <w:r w:rsidR="00A669FE">
        <w:rPr>
          <w:color w:val="212121"/>
          <w:u w:color="212121"/>
        </w:rPr>
        <w:t>Tasmania</w:t>
      </w:r>
      <w:r w:rsidRPr="0076158C">
        <w:rPr>
          <w:color w:val="212121"/>
          <w:u w:color="212121"/>
        </w:rPr>
        <w:t>.</w:t>
      </w:r>
    </w:p>
    <w:p w14:paraId="7D73B79B" w14:textId="77777777" w:rsidR="006A63D6" w:rsidRPr="0076158C" w:rsidRDefault="006A63D6" w:rsidP="00A17F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p>
    <w:p w14:paraId="7AB121BD" w14:textId="77777777" w:rsidR="00F74651" w:rsidRPr="0013058E" w:rsidRDefault="00F74651" w:rsidP="0013058E">
      <w:pPr>
        <w:pStyle w:val="ListParagraph"/>
        <w:numPr>
          <w:ilvl w:val="0"/>
          <w:numId w:val="1"/>
        </w:numPr>
        <w:rPr>
          <w:rFonts w:ascii="Calibri" w:eastAsia="Times New Roman" w:hAnsi="Calibri" w:cs="Calibri"/>
          <w:b/>
          <w:bCs/>
          <w:lang w:eastAsia="en-US"/>
        </w:rPr>
      </w:pPr>
      <w:r w:rsidRPr="0013058E">
        <w:rPr>
          <w:rFonts w:ascii="Calibri" w:eastAsia="Times New Roman" w:hAnsi="Calibri" w:cs="Calibri"/>
          <w:b/>
          <w:bCs/>
          <w:lang w:eastAsia="en-US"/>
        </w:rPr>
        <w:t>What if I change my mind during or after the study?</w:t>
      </w:r>
    </w:p>
    <w:p w14:paraId="1B165E6B" w14:textId="59054432" w:rsidR="00BE73D6" w:rsidRPr="0013058E" w:rsidRDefault="00BE73D6" w:rsidP="00BE73D6">
      <w:pPr>
        <w:pStyle w:val="xmsonormal"/>
        <w:shd w:val="clear" w:color="auto" w:fill="FFFFFF"/>
        <w:spacing w:before="0" w:beforeAutospacing="0" w:after="0" w:afterAutospacing="0"/>
        <w:jc w:val="both"/>
        <w:rPr>
          <w:rFonts w:ascii="Calibri" w:eastAsia="SimSun" w:hAnsi="Calibri" w:cs="Calibri"/>
        </w:rPr>
      </w:pPr>
      <w:r w:rsidRPr="0013058E">
        <w:rPr>
          <w:rFonts w:ascii="Calibri" w:eastAsia="SimSun" w:hAnsi="Calibri" w:cs="Calibri"/>
        </w:rPr>
        <w:t xml:space="preserve">If </w:t>
      </w:r>
      <w:r w:rsidR="00BC4984">
        <w:rPr>
          <w:rFonts w:ascii="Calibri" w:eastAsia="SimSun" w:hAnsi="Calibri" w:cs="Calibri"/>
        </w:rPr>
        <w:t>you</w:t>
      </w:r>
      <w:r w:rsidR="00A17F87" w:rsidRPr="0013058E">
        <w:rPr>
          <w:rFonts w:ascii="Calibri" w:eastAsia="SimSun" w:hAnsi="Calibri" w:cs="Calibri"/>
        </w:rPr>
        <w:t xml:space="preserve"> </w:t>
      </w:r>
      <w:r w:rsidRPr="0013058E">
        <w:rPr>
          <w:rFonts w:ascii="Calibri" w:eastAsia="SimSun" w:hAnsi="Calibri" w:cs="Calibri"/>
        </w:rPr>
        <w:t xml:space="preserve">change </w:t>
      </w:r>
      <w:r w:rsidR="00BC4984">
        <w:rPr>
          <w:rFonts w:ascii="Calibri" w:eastAsia="SimSun" w:hAnsi="Calibri" w:cs="Calibri"/>
        </w:rPr>
        <w:t>your</w:t>
      </w:r>
      <w:r w:rsidR="00A17F87" w:rsidRPr="0013058E">
        <w:rPr>
          <w:rFonts w:ascii="Calibri" w:eastAsia="SimSun" w:hAnsi="Calibri" w:cs="Calibri"/>
        </w:rPr>
        <w:t xml:space="preserve"> </w:t>
      </w:r>
      <w:r w:rsidRPr="0013058E">
        <w:rPr>
          <w:rFonts w:ascii="Calibri" w:eastAsia="SimSun" w:hAnsi="Calibri" w:cs="Calibri"/>
        </w:rPr>
        <w:t>mind and do</w:t>
      </w:r>
      <w:r w:rsidR="00BC4984">
        <w:rPr>
          <w:rFonts w:ascii="Calibri" w:eastAsia="SimSun" w:hAnsi="Calibri" w:cs="Calibri"/>
        </w:rPr>
        <w:t xml:space="preserve"> </w:t>
      </w:r>
      <w:r w:rsidRPr="0013058E">
        <w:rPr>
          <w:rFonts w:ascii="Calibri" w:eastAsia="SimSun" w:hAnsi="Calibri" w:cs="Calibri"/>
        </w:rPr>
        <w:t>n</w:t>
      </w:r>
      <w:r w:rsidR="00BC4984">
        <w:rPr>
          <w:rFonts w:ascii="Calibri" w:eastAsia="SimSun" w:hAnsi="Calibri" w:cs="Calibri"/>
        </w:rPr>
        <w:t>o</w:t>
      </w:r>
      <w:r w:rsidRPr="0013058E">
        <w:rPr>
          <w:rFonts w:ascii="Calibri" w:eastAsia="SimSun" w:hAnsi="Calibri" w:cs="Calibri"/>
        </w:rPr>
        <w:t xml:space="preserve">t want to fill or submit the survey, then </w:t>
      </w:r>
      <w:r w:rsidR="00D302CB">
        <w:rPr>
          <w:rFonts w:ascii="Calibri" w:eastAsia="SimSun" w:hAnsi="Calibri" w:cs="Calibri"/>
        </w:rPr>
        <w:t>you</w:t>
      </w:r>
      <w:r w:rsidR="00D302CB" w:rsidRPr="0013058E">
        <w:rPr>
          <w:rFonts w:ascii="Calibri" w:eastAsia="SimSun" w:hAnsi="Calibri" w:cs="Calibri"/>
        </w:rPr>
        <w:t xml:space="preserve"> </w:t>
      </w:r>
      <w:r w:rsidRPr="0013058E">
        <w:rPr>
          <w:rFonts w:ascii="Calibri" w:eastAsia="SimSun" w:hAnsi="Calibri" w:cs="Calibri"/>
        </w:rPr>
        <w:t xml:space="preserve">can just ignore the survey form. </w:t>
      </w:r>
      <w:r w:rsidR="00D302CB">
        <w:rPr>
          <w:rFonts w:ascii="Calibri" w:eastAsia="SimSun" w:hAnsi="Calibri" w:cs="Calibri"/>
        </w:rPr>
        <w:t>You</w:t>
      </w:r>
      <w:r w:rsidR="00A17F87" w:rsidRPr="0013058E">
        <w:rPr>
          <w:rFonts w:ascii="Calibri" w:eastAsia="SimSun" w:hAnsi="Calibri" w:cs="Calibri"/>
        </w:rPr>
        <w:t xml:space="preserve"> </w:t>
      </w:r>
      <w:proofErr w:type="gramStart"/>
      <w:r w:rsidRPr="0013058E">
        <w:rPr>
          <w:rFonts w:ascii="Calibri" w:eastAsia="SimSun" w:hAnsi="Calibri" w:cs="Calibri"/>
        </w:rPr>
        <w:t>don’t</w:t>
      </w:r>
      <w:proofErr w:type="gramEnd"/>
      <w:r w:rsidRPr="0013058E">
        <w:rPr>
          <w:rFonts w:ascii="Calibri" w:eastAsia="SimSun" w:hAnsi="Calibri" w:cs="Calibri"/>
        </w:rPr>
        <w:t xml:space="preserve"> have to inform anyone. As the survey is anonymous, it is not possible to withdraw </w:t>
      </w:r>
      <w:r w:rsidR="00D302CB">
        <w:rPr>
          <w:rFonts w:ascii="Calibri" w:eastAsia="SimSun" w:hAnsi="Calibri" w:cs="Calibri"/>
        </w:rPr>
        <w:t>your</w:t>
      </w:r>
      <w:r w:rsidR="00D302CB" w:rsidRPr="0013058E">
        <w:rPr>
          <w:rFonts w:ascii="Calibri" w:eastAsia="SimSun" w:hAnsi="Calibri" w:cs="Calibri"/>
        </w:rPr>
        <w:t xml:space="preserve"> </w:t>
      </w:r>
      <w:r w:rsidRPr="0013058E">
        <w:rPr>
          <w:rFonts w:ascii="Calibri" w:eastAsia="SimSun" w:hAnsi="Calibri" w:cs="Calibri"/>
        </w:rPr>
        <w:t>response once it is place</w:t>
      </w:r>
      <w:r w:rsidR="00247278">
        <w:rPr>
          <w:rFonts w:ascii="Calibri" w:eastAsia="SimSun" w:hAnsi="Calibri" w:cs="Calibri"/>
        </w:rPr>
        <w:t>d</w:t>
      </w:r>
      <w:r w:rsidRPr="0013058E">
        <w:rPr>
          <w:rFonts w:ascii="Calibri" w:eastAsia="SimSun" w:hAnsi="Calibri" w:cs="Calibri"/>
        </w:rPr>
        <w:t xml:space="preserve"> in the box or submitted online.</w:t>
      </w:r>
    </w:p>
    <w:p w14:paraId="5A017258" w14:textId="50FBA288" w:rsidR="00A050EC" w:rsidRPr="0013058E" w:rsidRDefault="00A050EC" w:rsidP="0013058E">
      <w:pPr>
        <w:jc w:val="both"/>
        <w:rPr>
          <w:rFonts w:ascii="Calibri" w:hAnsi="Calibri" w:cs="Calibri"/>
        </w:rPr>
      </w:pPr>
      <w:r w:rsidRPr="0013058E">
        <w:rPr>
          <w:rFonts w:ascii="Calibri" w:hAnsi="Calibri" w:cs="Calibri"/>
        </w:rPr>
        <w:t>Survey data will be Likert scale and very short ope</w:t>
      </w:r>
      <w:r>
        <w:rPr>
          <w:rFonts w:ascii="Calibri" w:hAnsi="Calibri" w:cs="Calibri"/>
        </w:rPr>
        <w:t>n-</w:t>
      </w:r>
      <w:r w:rsidRPr="0013058E">
        <w:rPr>
          <w:rFonts w:ascii="Calibri" w:hAnsi="Calibri" w:cs="Calibri"/>
        </w:rPr>
        <w:t>ended response data</w:t>
      </w:r>
      <w:r w:rsidR="00247278">
        <w:rPr>
          <w:rFonts w:ascii="Calibri" w:hAnsi="Calibri" w:cs="Calibri"/>
        </w:rPr>
        <w:t>.</w:t>
      </w:r>
      <w:r w:rsidRPr="00BF55AF">
        <w:rPr>
          <w:rFonts w:ascii="Calibri" w:hAnsi="Calibri" w:cs="Calibri"/>
        </w:rPr>
        <w:t xml:space="preserve"> </w:t>
      </w:r>
      <w:r w:rsidR="00BE73D6" w:rsidRPr="0013058E">
        <w:rPr>
          <w:rFonts w:ascii="Calibri" w:hAnsi="Calibri" w:cs="Calibri"/>
        </w:rPr>
        <w:t xml:space="preserve">There is no way that </w:t>
      </w:r>
      <w:r w:rsidR="00D302CB">
        <w:rPr>
          <w:rFonts w:ascii="Calibri" w:hAnsi="Calibri" w:cs="Calibri"/>
        </w:rPr>
        <w:t>you</w:t>
      </w:r>
      <w:r w:rsidR="00D302CB" w:rsidRPr="0013058E">
        <w:rPr>
          <w:rFonts w:ascii="Calibri" w:hAnsi="Calibri" w:cs="Calibri"/>
        </w:rPr>
        <w:t xml:space="preserve"> </w:t>
      </w:r>
      <w:r w:rsidR="00BE73D6" w:rsidRPr="0013058E">
        <w:rPr>
          <w:rFonts w:ascii="Calibri" w:hAnsi="Calibri" w:cs="Calibri"/>
        </w:rPr>
        <w:t xml:space="preserve">can be identified once </w:t>
      </w:r>
      <w:r w:rsidR="00D302CB">
        <w:rPr>
          <w:rFonts w:ascii="Calibri" w:hAnsi="Calibri" w:cs="Calibri"/>
        </w:rPr>
        <w:t xml:space="preserve">the survey is </w:t>
      </w:r>
      <w:r w:rsidR="00BE73D6" w:rsidRPr="0013058E">
        <w:rPr>
          <w:rFonts w:ascii="Calibri" w:hAnsi="Calibri" w:cs="Calibri"/>
        </w:rPr>
        <w:t>submit</w:t>
      </w:r>
      <w:r w:rsidR="00D302CB">
        <w:rPr>
          <w:rFonts w:ascii="Calibri" w:hAnsi="Calibri" w:cs="Calibri"/>
        </w:rPr>
        <w:t>ted</w:t>
      </w:r>
      <w:r w:rsidR="00BE73D6" w:rsidRPr="0013058E">
        <w:rPr>
          <w:rFonts w:ascii="Calibri" w:hAnsi="Calibri" w:cs="Calibri"/>
        </w:rPr>
        <w:t>.</w:t>
      </w:r>
    </w:p>
    <w:p w14:paraId="555B1A2C" w14:textId="77777777" w:rsidR="00F74651" w:rsidRPr="0013058E" w:rsidRDefault="00F74651" w:rsidP="00F74651">
      <w:pPr>
        <w:pStyle w:val="Heading2"/>
        <w:keepNext w:val="0"/>
        <w:numPr>
          <w:ilvl w:val="0"/>
          <w:numId w:val="1"/>
        </w:numPr>
        <w:tabs>
          <w:tab w:val="clear" w:pos="851"/>
        </w:tabs>
        <w:spacing w:before="200" w:line="271" w:lineRule="auto"/>
        <w:rPr>
          <w:rFonts w:ascii="Calibri" w:eastAsia="SimSun" w:hAnsi="Calibri" w:cs="Calibri"/>
          <w:sz w:val="24"/>
          <w:szCs w:val="24"/>
          <w:lang w:eastAsia="zh-CN"/>
        </w:rPr>
      </w:pPr>
      <w:r w:rsidRPr="0013058E">
        <w:rPr>
          <w:rFonts w:ascii="Calibri" w:eastAsia="SimSun" w:hAnsi="Calibri" w:cs="Calibri"/>
          <w:sz w:val="24"/>
          <w:szCs w:val="24"/>
          <w:lang w:eastAsia="zh-CN"/>
        </w:rPr>
        <w:t xml:space="preserve">What will happen to the </w:t>
      </w:r>
      <w:r w:rsidR="003429CB" w:rsidRPr="0013058E">
        <w:rPr>
          <w:rFonts w:ascii="Calibri" w:eastAsia="SimSun" w:hAnsi="Calibri" w:cs="Calibri"/>
          <w:sz w:val="24"/>
          <w:szCs w:val="24"/>
          <w:lang w:eastAsia="zh-CN"/>
        </w:rPr>
        <w:t>data</w:t>
      </w:r>
      <w:r w:rsidRPr="0013058E">
        <w:rPr>
          <w:rFonts w:ascii="Calibri" w:eastAsia="SimSun" w:hAnsi="Calibri" w:cs="Calibri"/>
          <w:sz w:val="24"/>
          <w:szCs w:val="24"/>
          <w:lang w:eastAsia="zh-CN"/>
        </w:rPr>
        <w:t xml:space="preserve"> when this study is over?</w:t>
      </w:r>
    </w:p>
    <w:p w14:paraId="313FA07E" w14:textId="5C0CA486" w:rsidR="0004350E" w:rsidRPr="0013058E" w:rsidRDefault="00A669FE" w:rsidP="00AA2826">
      <w:pPr>
        <w:jc w:val="thaiDistribute"/>
        <w:rPr>
          <w:rFonts w:ascii="Calibri" w:hAnsi="Calibri" w:cs="Calibri"/>
        </w:rPr>
      </w:pPr>
      <w:r w:rsidRPr="00516E19">
        <w:rPr>
          <w:color w:val="212121"/>
          <w:u w:color="212121"/>
        </w:rPr>
        <w:t>All hardcopy research documentation will be kept in a locked cabinet and all electronic research documentation will be stored in a password protected confidential folder on the UTAS server for a minimum of five years, during and after which time the de-identified data may be shared with research projects closely associated with this PhD project. Findings from this PhD project (not including any names) will be incorporated into project reporting and scientific literature</w:t>
      </w:r>
      <w:r w:rsidR="00927DD3" w:rsidRPr="0013058E">
        <w:rPr>
          <w:rFonts w:ascii="Calibri" w:hAnsi="Calibri" w:cs="Calibri"/>
        </w:rPr>
        <w:t>.</w:t>
      </w:r>
    </w:p>
    <w:p w14:paraId="7772B038" w14:textId="77777777" w:rsidR="00F74651" w:rsidRPr="0013058E" w:rsidRDefault="00F74651" w:rsidP="00F74651">
      <w:pPr>
        <w:pStyle w:val="Heading2"/>
        <w:keepNext w:val="0"/>
        <w:numPr>
          <w:ilvl w:val="0"/>
          <w:numId w:val="1"/>
        </w:numPr>
        <w:tabs>
          <w:tab w:val="clear" w:pos="851"/>
        </w:tabs>
        <w:spacing w:before="200" w:line="271" w:lineRule="auto"/>
        <w:rPr>
          <w:rFonts w:ascii="Calibri" w:hAnsi="Calibri" w:cs="Calibri"/>
          <w:sz w:val="24"/>
          <w:szCs w:val="24"/>
        </w:rPr>
      </w:pPr>
      <w:r w:rsidRPr="0013058E">
        <w:rPr>
          <w:rFonts w:ascii="Calibri" w:hAnsi="Calibri" w:cs="Calibri"/>
          <w:sz w:val="24"/>
          <w:szCs w:val="24"/>
        </w:rPr>
        <w:t>How will the results of the study be published?</w:t>
      </w:r>
    </w:p>
    <w:p w14:paraId="611F75FE" w14:textId="6C107E9F" w:rsidR="0042582B" w:rsidRPr="0013058E" w:rsidRDefault="0042582B" w:rsidP="0013058E">
      <w:pPr>
        <w:pStyle w:val="BodyA"/>
        <w:jc w:val="both"/>
        <w:rPr>
          <w:sz w:val="24"/>
          <w:szCs w:val="24"/>
        </w:rPr>
      </w:pPr>
      <w:r w:rsidRPr="0013058E">
        <w:rPr>
          <w:sz w:val="24"/>
          <w:szCs w:val="24"/>
        </w:rPr>
        <w:t>The findings of the study will be documented in the form of thesis and it will be submitted to the University of Tasmania. The results may be published in the form of journal articles, conference papers or book chapters.</w:t>
      </w:r>
      <w:r w:rsidRPr="0076158C">
        <w:rPr>
          <w:sz w:val="24"/>
          <w:szCs w:val="24"/>
        </w:rPr>
        <w:t xml:space="preserve"> Also, </w:t>
      </w:r>
      <w:r w:rsidRPr="0013058E">
        <w:rPr>
          <w:sz w:val="24"/>
          <w:szCs w:val="24"/>
        </w:rPr>
        <w:t xml:space="preserve">the findings of the research will be shared to the </w:t>
      </w:r>
      <w:r w:rsidRPr="0013058E">
        <w:rPr>
          <w:sz w:val="24"/>
          <w:szCs w:val="24"/>
        </w:rPr>
        <w:lastRenderedPageBreak/>
        <w:t xml:space="preserve">research participants by providing the summary of the findings (less than 1 page-English version only) in social support organisations (for example Migrant Resource Centre, Max Employment and related associations and groups related to </w:t>
      </w:r>
      <w:r w:rsidR="00DF6752">
        <w:rPr>
          <w:sz w:val="24"/>
          <w:szCs w:val="24"/>
        </w:rPr>
        <w:t>former refugees</w:t>
      </w:r>
      <w:r w:rsidRPr="0013058E">
        <w:rPr>
          <w:sz w:val="24"/>
          <w:szCs w:val="24"/>
        </w:rPr>
        <w:t xml:space="preserve"> in </w:t>
      </w:r>
      <w:r w:rsidR="00A669FE">
        <w:rPr>
          <w:sz w:val="24"/>
          <w:szCs w:val="24"/>
        </w:rPr>
        <w:t>Tasmania</w:t>
      </w:r>
      <w:r w:rsidRPr="0076158C">
        <w:rPr>
          <w:sz w:val="24"/>
          <w:szCs w:val="24"/>
        </w:rPr>
        <w:t>.</w:t>
      </w:r>
    </w:p>
    <w:p w14:paraId="107C303C" w14:textId="77777777" w:rsidR="00F74651" w:rsidRPr="0013058E" w:rsidRDefault="00F74651" w:rsidP="00F74651">
      <w:pPr>
        <w:pStyle w:val="Heading2"/>
        <w:keepNext w:val="0"/>
        <w:numPr>
          <w:ilvl w:val="0"/>
          <w:numId w:val="1"/>
        </w:numPr>
        <w:tabs>
          <w:tab w:val="clear" w:pos="851"/>
        </w:tabs>
        <w:spacing w:before="200" w:line="271" w:lineRule="auto"/>
        <w:rPr>
          <w:rFonts w:ascii="Calibri" w:hAnsi="Calibri" w:cs="Calibri"/>
          <w:sz w:val="24"/>
          <w:szCs w:val="24"/>
        </w:rPr>
      </w:pPr>
      <w:r w:rsidRPr="0013058E">
        <w:rPr>
          <w:rFonts w:ascii="Calibri" w:hAnsi="Calibri" w:cs="Calibri"/>
          <w:sz w:val="24"/>
          <w:szCs w:val="24"/>
        </w:rPr>
        <w:t>What if I have questions about this study?</w:t>
      </w:r>
    </w:p>
    <w:p w14:paraId="69F40755" w14:textId="366FC4C8" w:rsidR="0042582B" w:rsidRPr="0013058E" w:rsidRDefault="0042582B" w:rsidP="0013058E">
      <w:pPr>
        <w:pStyle w:val="BodyA"/>
        <w:jc w:val="both"/>
        <w:rPr>
          <w:sz w:val="24"/>
          <w:szCs w:val="24"/>
        </w:rPr>
      </w:pPr>
      <w:r>
        <w:rPr>
          <w:sz w:val="24"/>
          <w:szCs w:val="24"/>
        </w:rPr>
        <w:t>I</w:t>
      </w:r>
      <w:r w:rsidRPr="0013058E">
        <w:rPr>
          <w:sz w:val="24"/>
          <w:szCs w:val="24"/>
        </w:rPr>
        <w:t xml:space="preserve">f </w:t>
      </w:r>
      <w:r w:rsidR="00D302CB">
        <w:rPr>
          <w:sz w:val="24"/>
          <w:szCs w:val="24"/>
        </w:rPr>
        <w:t>you</w:t>
      </w:r>
      <w:r w:rsidR="00D302CB" w:rsidRPr="0013058E">
        <w:rPr>
          <w:sz w:val="24"/>
          <w:szCs w:val="24"/>
        </w:rPr>
        <w:t xml:space="preserve"> </w:t>
      </w:r>
      <w:r w:rsidRPr="0013058E">
        <w:rPr>
          <w:sz w:val="24"/>
          <w:szCs w:val="24"/>
        </w:rPr>
        <w:t xml:space="preserve">have questions about the study, </w:t>
      </w:r>
      <w:r w:rsidR="00D302CB">
        <w:rPr>
          <w:sz w:val="24"/>
          <w:szCs w:val="24"/>
        </w:rPr>
        <w:t>you</w:t>
      </w:r>
      <w:r w:rsidR="00D302CB" w:rsidRPr="0076158C">
        <w:rPr>
          <w:sz w:val="24"/>
          <w:szCs w:val="24"/>
        </w:rPr>
        <w:t xml:space="preserve"> </w:t>
      </w:r>
      <w:r w:rsidRPr="0076158C">
        <w:rPr>
          <w:sz w:val="24"/>
          <w:szCs w:val="24"/>
        </w:rPr>
        <w:t>can</w:t>
      </w:r>
      <w:r w:rsidRPr="0013058E">
        <w:rPr>
          <w:sz w:val="24"/>
          <w:szCs w:val="24"/>
        </w:rPr>
        <w:t xml:space="preserve"> contact the student investigator on 03 6324 5011 or </w:t>
      </w:r>
      <w:hyperlink r:id="rId11" w:history="1">
        <w:r w:rsidRPr="0013058E">
          <w:rPr>
            <w:rStyle w:val="Hyperlink"/>
            <w:sz w:val="24"/>
            <w:szCs w:val="24"/>
          </w:rPr>
          <w:t>Shekhar.kc@utas.edu.au</w:t>
        </w:r>
      </w:hyperlink>
      <w:r w:rsidRPr="0013058E">
        <w:rPr>
          <w:sz w:val="24"/>
          <w:szCs w:val="24"/>
        </w:rPr>
        <w:t xml:space="preserve"> (Student Id no: 484268) or his supervisors mentioned above.</w:t>
      </w:r>
    </w:p>
    <w:p w14:paraId="4FDFEB7A" w14:textId="6380F625" w:rsidR="00F54E61" w:rsidRPr="0013058E" w:rsidRDefault="00F54E61" w:rsidP="00F54E61">
      <w:pPr>
        <w:spacing w:after="200" w:line="276" w:lineRule="auto"/>
        <w:rPr>
          <w:rFonts w:ascii="Calibri" w:hAnsi="Calibri" w:cs="Calibri"/>
        </w:rPr>
      </w:pPr>
      <w:r w:rsidRPr="0013058E">
        <w:rPr>
          <w:rFonts w:ascii="Calibri" w:hAnsi="Calibri" w:cs="Calibri"/>
        </w:rPr>
        <w:t xml:space="preserve">This study has been approved by the Tasmania Social Sciences Human Research Ethics Committee.  If you have concerns or complaints about the conduct of this study, you can contact the Executive Officer of the HREC (Tasmania) Network on (03) 6226 2975 or email </w:t>
      </w:r>
      <w:hyperlink r:id="rId12" w:history="1">
        <w:r w:rsidRPr="0013058E">
          <w:rPr>
            <w:rStyle w:val="Hyperlink"/>
            <w:rFonts w:ascii="Calibri" w:hAnsi="Calibri" w:cs="Calibri"/>
          </w:rPr>
          <w:t>ss.ethics@utas.edu.au</w:t>
        </w:r>
      </w:hyperlink>
      <w:r w:rsidRPr="0013058E">
        <w:rPr>
          <w:rFonts w:ascii="Calibri" w:hAnsi="Calibri" w:cs="Calibri"/>
          <w:color w:val="4472C4" w:themeColor="accent5"/>
        </w:rPr>
        <w:t xml:space="preserve"> </w:t>
      </w:r>
      <w:r w:rsidRPr="0013058E">
        <w:rPr>
          <w:rFonts w:ascii="Calibri" w:hAnsi="Calibri" w:cs="Calibri"/>
        </w:rPr>
        <w:t xml:space="preserve">  The Executive Officer is the person nominate to receive complaints from research participants.  You will need to quote </w:t>
      </w:r>
      <w:r w:rsidR="006A63D6" w:rsidRPr="0013058E">
        <w:rPr>
          <w:rFonts w:ascii="Calibri" w:hAnsi="Calibri" w:cs="Calibri"/>
        </w:rPr>
        <w:t>H00</w:t>
      </w:r>
      <w:r w:rsidR="006A63D6">
        <w:rPr>
          <w:rFonts w:ascii="Calibri" w:hAnsi="Calibri" w:cs="Calibri"/>
        </w:rPr>
        <w:t>18231</w:t>
      </w:r>
      <w:r w:rsidRPr="0013058E">
        <w:rPr>
          <w:rFonts w:ascii="Calibri" w:hAnsi="Calibri" w:cs="Calibri"/>
        </w:rPr>
        <w:t>.</w:t>
      </w:r>
    </w:p>
    <w:p w14:paraId="6687FD12" w14:textId="6691DC20" w:rsidR="00C57BB6" w:rsidRPr="0013058E" w:rsidRDefault="00C57BB6" w:rsidP="00AA2826">
      <w:pPr>
        <w:pStyle w:val="ListParagraph"/>
        <w:numPr>
          <w:ilvl w:val="0"/>
          <w:numId w:val="1"/>
        </w:numPr>
        <w:jc w:val="thaiDistribute"/>
        <w:rPr>
          <w:rFonts w:ascii="Calibri" w:hAnsi="Calibri" w:cs="Calibri"/>
        </w:rPr>
      </w:pPr>
      <w:r w:rsidRPr="0013058E">
        <w:rPr>
          <w:rFonts w:ascii="Calibri" w:hAnsi="Calibri" w:cs="Calibri"/>
          <w:b/>
          <w:bCs/>
        </w:rPr>
        <w:t xml:space="preserve">How </w:t>
      </w:r>
      <w:r w:rsidR="004941B3" w:rsidRPr="0013058E">
        <w:rPr>
          <w:rFonts w:ascii="Calibri" w:hAnsi="Calibri" w:cs="Calibri"/>
          <w:b/>
          <w:bCs/>
        </w:rPr>
        <w:t>can</w:t>
      </w:r>
      <w:r w:rsidRPr="0013058E">
        <w:rPr>
          <w:rFonts w:ascii="Calibri" w:hAnsi="Calibri" w:cs="Calibri"/>
          <w:b/>
          <w:bCs/>
        </w:rPr>
        <w:t xml:space="preserve"> I agree to be involved?</w:t>
      </w:r>
    </w:p>
    <w:p w14:paraId="49D5E2E7" w14:textId="1029DEB7" w:rsidR="0072546B" w:rsidRPr="0013058E" w:rsidRDefault="00D302CB" w:rsidP="00317D7B">
      <w:pPr>
        <w:tabs>
          <w:tab w:val="left" w:pos="459"/>
          <w:tab w:val="center" w:pos="4513"/>
        </w:tabs>
        <w:spacing w:after="200" w:line="276" w:lineRule="auto"/>
        <w:rPr>
          <w:rFonts w:ascii="Calibri" w:hAnsi="Calibri" w:cs="Calibri"/>
          <w:b/>
          <w:bCs/>
        </w:rPr>
      </w:pPr>
      <w:r>
        <w:rPr>
          <w:rFonts w:ascii="Calibri" w:hAnsi="Calibri" w:cs="Calibri"/>
        </w:rPr>
        <w:t>You</w:t>
      </w:r>
      <w:r w:rsidR="00247278" w:rsidRPr="0013058E">
        <w:rPr>
          <w:rFonts w:ascii="Calibri" w:hAnsi="Calibri" w:cs="Calibri"/>
        </w:rPr>
        <w:t xml:space="preserve"> </w:t>
      </w:r>
      <w:r w:rsidR="00A95C7B" w:rsidRPr="0013058E">
        <w:rPr>
          <w:rFonts w:ascii="Calibri" w:hAnsi="Calibri" w:cs="Calibri"/>
        </w:rPr>
        <w:t>can agree to participate in the survey by collecting the survey form (available </w:t>
      </w:r>
      <w:r w:rsidR="0072546B" w:rsidRPr="0013058E">
        <w:rPr>
          <w:rFonts w:ascii="Calibri" w:hAnsi="Calibri" w:cs="Calibri"/>
        </w:rPr>
        <w:t>from</w:t>
      </w:r>
      <w:r w:rsidR="00A95C7B" w:rsidRPr="0013058E">
        <w:rPr>
          <w:rFonts w:ascii="Calibri" w:hAnsi="Calibri" w:cs="Calibri"/>
        </w:rPr>
        <w:t xml:space="preserve"> </w:t>
      </w:r>
      <w:r w:rsidR="0072546B" w:rsidRPr="0013058E">
        <w:rPr>
          <w:rFonts w:ascii="Calibri" w:hAnsi="Calibri" w:cs="Calibri"/>
        </w:rPr>
        <w:t xml:space="preserve">locations </w:t>
      </w:r>
      <w:r w:rsidR="00806398" w:rsidRPr="0013058E">
        <w:rPr>
          <w:rFonts w:ascii="Calibri" w:hAnsi="Calibri" w:cs="Calibri"/>
        </w:rPr>
        <w:t>MNO</w:t>
      </w:r>
      <w:r w:rsidR="00A95C7B" w:rsidRPr="0013058E">
        <w:rPr>
          <w:rFonts w:ascii="Calibri" w:hAnsi="Calibri" w:cs="Calibri"/>
        </w:rPr>
        <w:t xml:space="preserve">) or alternatively </w:t>
      </w:r>
      <w:r>
        <w:rPr>
          <w:rFonts w:ascii="Calibri" w:hAnsi="Calibri" w:cs="Calibri"/>
        </w:rPr>
        <w:t>you</w:t>
      </w:r>
      <w:r w:rsidR="00247278" w:rsidRPr="0013058E">
        <w:rPr>
          <w:rFonts w:ascii="Calibri" w:hAnsi="Calibri" w:cs="Calibri"/>
        </w:rPr>
        <w:t xml:space="preserve"> </w:t>
      </w:r>
      <w:r w:rsidR="00A95C7B" w:rsidRPr="0013058E">
        <w:rPr>
          <w:rFonts w:ascii="Calibri" w:hAnsi="Calibri" w:cs="Calibri"/>
        </w:rPr>
        <w:t>can type the online survey link &lt;xyz.abc&gt; and submit the survey.</w:t>
      </w:r>
      <w:r w:rsidR="00733FBF" w:rsidRPr="0013058E">
        <w:rPr>
          <w:rFonts w:ascii="Calibri" w:hAnsi="Calibri" w:cs="Calibri"/>
          <w:b/>
          <w:bCs/>
        </w:rPr>
        <w:tab/>
      </w:r>
      <w:r w:rsidR="00733FBF" w:rsidRPr="0013058E">
        <w:rPr>
          <w:rFonts w:ascii="Calibri" w:hAnsi="Calibri" w:cs="Calibri"/>
          <w:b/>
          <w:bCs/>
        </w:rPr>
        <w:tab/>
      </w:r>
    </w:p>
    <w:p w14:paraId="7C81CB09" w14:textId="2F862F6B" w:rsidR="005F204B" w:rsidRPr="0013058E" w:rsidRDefault="00B91430" w:rsidP="0072546B">
      <w:pPr>
        <w:tabs>
          <w:tab w:val="left" w:pos="459"/>
          <w:tab w:val="center" w:pos="4513"/>
        </w:tabs>
        <w:spacing w:after="200" w:line="276" w:lineRule="auto"/>
        <w:jc w:val="center"/>
        <w:rPr>
          <w:rFonts w:ascii="Calibri" w:eastAsia="SimHei" w:hAnsi="Calibri" w:cs="Calibri"/>
          <w:sz w:val="22"/>
          <w:szCs w:val="22"/>
        </w:rPr>
      </w:pPr>
      <w:r w:rsidRPr="0013058E">
        <w:rPr>
          <w:rFonts w:ascii="Calibri" w:hAnsi="Calibri" w:cs="Calibri"/>
          <w:b/>
          <w:bCs/>
        </w:rPr>
        <w:t>Thank you for your time</w:t>
      </w:r>
    </w:p>
    <w:sectPr w:rsidR="005F204B" w:rsidRPr="0013058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9EA66" w14:textId="77777777" w:rsidR="00A9651E" w:rsidRDefault="00A9651E" w:rsidP="00B91430">
      <w:r>
        <w:separator/>
      </w:r>
    </w:p>
  </w:endnote>
  <w:endnote w:type="continuationSeparator" w:id="0">
    <w:p w14:paraId="53F5C098" w14:textId="77777777" w:rsidR="00A9651E" w:rsidRDefault="00A9651E" w:rsidP="00B9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5892358"/>
      <w:docPartObj>
        <w:docPartGallery w:val="Page Numbers (Bottom of Page)"/>
        <w:docPartUnique/>
      </w:docPartObj>
    </w:sdtPr>
    <w:sdtEndPr>
      <w:rPr>
        <w:noProof/>
      </w:rPr>
    </w:sdtEndPr>
    <w:sdtContent>
      <w:p w14:paraId="19ECB607" w14:textId="620FC89D" w:rsidR="004246C1" w:rsidRDefault="004246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A10AC8" w14:textId="77777777" w:rsidR="00B91430" w:rsidRDefault="00B91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51CDB" w14:textId="77777777" w:rsidR="00A9651E" w:rsidRDefault="00A9651E" w:rsidP="00B91430">
      <w:r>
        <w:separator/>
      </w:r>
    </w:p>
  </w:footnote>
  <w:footnote w:type="continuationSeparator" w:id="0">
    <w:p w14:paraId="60784004" w14:textId="77777777" w:rsidR="00A9651E" w:rsidRDefault="00A9651E" w:rsidP="00B91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570FC" w14:textId="0D6FAADB" w:rsidR="008A6FCC" w:rsidRPr="00356F64" w:rsidRDefault="009E63DB" w:rsidP="004246C1">
    <w:pPr>
      <w:pStyle w:val="Header"/>
      <w:rPr>
        <w:rFonts w:asciiTheme="minorBidi" w:hAnsiTheme="minorBidi" w:cstheme="minorBidi"/>
        <w:i/>
        <w:iCs/>
        <w:color w:val="4472C4" w:themeColor="accent5"/>
      </w:rPr>
    </w:pPr>
    <w:r>
      <w:rPr>
        <w:noProof/>
      </w:rPr>
      <w:drawing>
        <wp:anchor distT="0" distB="0" distL="114300" distR="114300" simplePos="0" relativeHeight="251658240" behindDoc="1" locked="0" layoutInCell="1" allowOverlap="1" wp14:anchorId="37F0E77C" wp14:editId="4123013F">
          <wp:simplePos x="0" y="0"/>
          <wp:positionH relativeFrom="margin">
            <wp:align>left</wp:align>
          </wp:positionH>
          <wp:positionV relativeFrom="paragraph">
            <wp:posOffset>-635</wp:posOffset>
          </wp:positionV>
          <wp:extent cx="533400" cy="422275"/>
          <wp:effectExtent l="0" t="0" r="0" b="0"/>
          <wp:wrapTight wrapText="bothSides">
            <wp:wrapPolygon edited="0">
              <wp:start x="0" y="0"/>
              <wp:lineTo x="0" y="20463"/>
              <wp:lineTo x="20829" y="20463"/>
              <wp:lineTo x="20829" y="0"/>
              <wp:lineTo x="0" y="0"/>
            </wp:wrapPolygon>
          </wp:wrapTight>
          <wp:docPr id="1" name="Picture 1" descr="utas logoà¤à¥ à¤²à¤¾à¤à¤¿ à¤¤à¤¸à¥à¤¬à¤¿à¤° à¤ªà¤°à¤¿à¤£à¤¾à¤®"/>
          <wp:cNvGraphicFramePr/>
          <a:graphic xmlns:a="http://schemas.openxmlformats.org/drawingml/2006/main">
            <a:graphicData uri="http://schemas.openxmlformats.org/drawingml/2006/picture">
              <pic:pic xmlns:pic="http://schemas.openxmlformats.org/drawingml/2006/picture">
                <pic:nvPicPr>
                  <pic:cNvPr id="1" name="Picture 1" descr="utas logoà¤à¥ à¤²à¤¾à¤à¤¿ à¤¤à¤¸à¥à¤¬à¤¿à¤° à¤ªà¤°à¤¿à¤£à¤¾à¤®"/>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642" cy="44565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658F8"/>
    <w:multiLevelType w:val="hybridMultilevel"/>
    <w:tmpl w:val="BB86A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F764AE"/>
    <w:multiLevelType w:val="hybridMultilevel"/>
    <w:tmpl w:val="50C29CF0"/>
    <w:lvl w:ilvl="0" w:tplc="04090001">
      <w:start w:val="1"/>
      <w:numFmt w:val="bullet"/>
      <w:lvlText w:val=""/>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2" w15:restartNumberingAfterBreak="0">
    <w:nsid w:val="15E406DB"/>
    <w:multiLevelType w:val="hybridMultilevel"/>
    <w:tmpl w:val="3482E8DA"/>
    <w:numStyleLink w:val="ImportedStyle3"/>
  </w:abstractNum>
  <w:abstractNum w:abstractNumId="3" w15:restartNumberingAfterBreak="0">
    <w:nsid w:val="1647594E"/>
    <w:multiLevelType w:val="hybridMultilevel"/>
    <w:tmpl w:val="8814E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1B4CEC"/>
    <w:multiLevelType w:val="hybridMultilevel"/>
    <w:tmpl w:val="884651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9EA4E6B"/>
    <w:multiLevelType w:val="hybridMultilevel"/>
    <w:tmpl w:val="1F380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4D31BE"/>
    <w:multiLevelType w:val="hybridMultilevel"/>
    <w:tmpl w:val="0888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61FD8"/>
    <w:multiLevelType w:val="hybridMultilevel"/>
    <w:tmpl w:val="922E8D06"/>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EE2441"/>
    <w:multiLevelType w:val="hybridMultilevel"/>
    <w:tmpl w:val="39CA76F8"/>
    <w:numStyleLink w:val="ImportedStyle4"/>
  </w:abstractNum>
  <w:abstractNum w:abstractNumId="9" w15:restartNumberingAfterBreak="0">
    <w:nsid w:val="203301A6"/>
    <w:multiLevelType w:val="hybridMultilevel"/>
    <w:tmpl w:val="EBD62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E63E02"/>
    <w:multiLevelType w:val="hybridMultilevel"/>
    <w:tmpl w:val="796E0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5703E7"/>
    <w:multiLevelType w:val="hybridMultilevel"/>
    <w:tmpl w:val="E2A6A10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 w15:restartNumberingAfterBreak="0">
    <w:nsid w:val="2F3A06F8"/>
    <w:multiLevelType w:val="hybridMultilevel"/>
    <w:tmpl w:val="1CC27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232F13"/>
    <w:multiLevelType w:val="hybridMultilevel"/>
    <w:tmpl w:val="5A669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6829B5"/>
    <w:multiLevelType w:val="hybridMultilevel"/>
    <w:tmpl w:val="84AE6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7955F5"/>
    <w:multiLevelType w:val="hybridMultilevel"/>
    <w:tmpl w:val="9A064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F146CC"/>
    <w:multiLevelType w:val="hybridMultilevel"/>
    <w:tmpl w:val="CC6E1BC8"/>
    <w:numStyleLink w:val="ImportedStyle5"/>
  </w:abstractNum>
  <w:abstractNum w:abstractNumId="17" w15:restartNumberingAfterBreak="0">
    <w:nsid w:val="52DE4C98"/>
    <w:multiLevelType w:val="hybridMultilevel"/>
    <w:tmpl w:val="39CA76F8"/>
    <w:styleLink w:val="ImportedStyle4"/>
    <w:lvl w:ilvl="0" w:tplc="7F52ED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DE66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BA7D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90E7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FC38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C48D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D4FF7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AA0D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F46A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5914531"/>
    <w:multiLevelType w:val="hybridMultilevel"/>
    <w:tmpl w:val="3482E8DA"/>
    <w:styleLink w:val="ImportedStyle3"/>
    <w:lvl w:ilvl="0" w:tplc="819471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E82B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01E40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4E25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7E8A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F872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749E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4AB6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8CAC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38E6A16"/>
    <w:multiLevelType w:val="hybridMultilevel"/>
    <w:tmpl w:val="29506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390105"/>
    <w:multiLevelType w:val="hybridMultilevel"/>
    <w:tmpl w:val="01FC9BC4"/>
    <w:lvl w:ilvl="0" w:tplc="5EE61E6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AA54E9F"/>
    <w:multiLevelType w:val="hybridMultilevel"/>
    <w:tmpl w:val="CC6E1BC8"/>
    <w:styleLink w:val="ImportedStyle5"/>
    <w:lvl w:ilvl="0" w:tplc="4128F9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BD3AF8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3B1607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52E45A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E278D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D0FE22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742E77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FB4AD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B1CEC9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num w:numId="1">
    <w:abstractNumId w:val="20"/>
  </w:num>
  <w:num w:numId="2">
    <w:abstractNumId w:val="6"/>
  </w:num>
  <w:num w:numId="3">
    <w:abstractNumId w:val="11"/>
  </w:num>
  <w:num w:numId="4">
    <w:abstractNumId w:val="1"/>
  </w:num>
  <w:num w:numId="5">
    <w:abstractNumId w:val="3"/>
  </w:num>
  <w:num w:numId="6">
    <w:abstractNumId w:val="9"/>
  </w:num>
  <w:num w:numId="7">
    <w:abstractNumId w:val="6"/>
  </w:num>
  <w:num w:numId="8">
    <w:abstractNumId w:val="5"/>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num>
  <w:num w:numId="13">
    <w:abstractNumId w:val="14"/>
  </w:num>
  <w:num w:numId="14">
    <w:abstractNumId w:val="15"/>
  </w:num>
  <w:num w:numId="15">
    <w:abstractNumId w:val="19"/>
  </w:num>
  <w:num w:numId="16">
    <w:abstractNumId w:val="12"/>
  </w:num>
  <w:num w:numId="17">
    <w:abstractNumId w:val="13"/>
  </w:num>
  <w:num w:numId="18">
    <w:abstractNumId w:val="0"/>
  </w:num>
  <w:num w:numId="19">
    <w:abstractNumId w:val="18"/>
  </w:num>
  <w:num w:numId="20">
    <w:abstractNumId w:val="2"/>
  </w:num>
  <w:num w:numId="21">
    <w:abstractNumId w:val="17"/>
  </w:num>
  <w:num w:numId="22">
    <w:abstractNumId w:val="8"/>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651"/>
    <w:rsid w:val="00006DBF"/>
    <w:rsid w:val="00023845"/>
    <w:rsid w:val="00037FA7"/>
    <w:rsid w:val="00042E46"/>
    <w:rsid w:val="0004350E"/>
    <w:rsid w:val="00067AD7"/>
    <w:rsid w:val="000735D6"/>
    <w:rsid w:val="000B369A"/>
    <w:rsid w:val="000D19CF"/>
    <w:rsid w:val="000D5BF4"/>
    <w:rsid w:val="0012220C"/>
    <w:rsid w:val="00127473"/>
    <w:rsid w:val="0013058E"/>
    <w:rsid w:val="00153BA7"/>
    <w:rsid w:val="00166A20"/>
    <w:rsid w:val="0016790A"/>
    <w:rsid w:val="00175C79"/>
    <w:rsid w:val="00175DC1"/>
    <w:rsid w:val="00180E0A"/>
    <w:rsid w:val="001B31C4"/>
    <w:rsid w:val="001C3784"/>
    <w:rsid w:val="001D236C"/>
    <w:rsid w:val="00215881"/>
    <w:rsid w:val="00222C3B"/>
    <w:rsid w:val="0023535B"/>
    <w:rsid w:val="00243E25"/>
    <w:rsid w:val="00245851"/>
    <w:rsid w:val="00247278"/>
    <w:rsid w:val="00253233"/>
    <w:rsid w:val="002632C8"/>
    <w:rsid w:val="00292442"/>
    <w:rsid w:val="002B335F"/>
    <w:rsid w:val="002E6FF4"/>
    <w:rsid w:val="002F1ED8"/>
    <w:rsid w:val="002F224E"/>
    <w:rsid w:val="00317D7B"/>
    <w:rsid w:val="00325CE5"/>
    <w:rsid w:val="003429CB"/>
    <w:rsid w:val="0035122D"/>
    <w:rsid w:val="00356F64"/>
    <w:rsid w:val="00372E6B"/>
    <w:rsid w:val="0039189E"/>
    <w:rsid w:val="00397DF6"/>
    <w:rsid w:val="003A31B9"/>
    <w:rsid w:val="003C5FFA"/>
    <w:rsid w:val="003E3697"/>
    <w:rsid w:val="003F2466"/>
    <w:rsid w:val="003F792F"/>
    <w:rsid w:val="00402706"/>
    <w:rsid w:val="00416687"/>
    <w:rsid w:val="004246C1"/>
    <w:rsid w:val="00425549"/>
    <w:rsid w:val="0042582B"/>
    <w:rsid w:val="00425F76"/>
    <w:rsid w:val="004423D5"/>
    <w:rsid w:val="0044747D"/>
    <w:rsid w:val="004674A8"/>
    <w:rsid w:val="00472713"/>
    <w:rsid w:val="00483730"/>
    <w:rsid w:val="004941B3"/>
    <w:rsid w:val="004A09B4"/>
    <w:rsid w:val="004B238E"/>
    <w:rsid w:val="004B37A4"/>
    <w:rsid w:val="004D038D"/>
    <w:rsid w:val="004E0CFF"/>
    <w:rsid w:val="004E3FDC"/>
    <w:rsid w:val="004F0752"/>
    <w:rsid w:val="005057F7"/>
    <w:rsid w:val="00505E84"/>
    <w:rsid w:val="00554B17"/>
    <w:rsid w:val="00562A0E"/>
    <w:rsid w:val="005B0B61"/>
    <w:rsid w:val="005B5674"/>
    <w:rsid w:val="005F204B"/>
    <w:rsid w:val="00605D17"/>
    <w:rsid w:val="00607410"/>
    <w:rsid w:val="006122CD"/>
    <w:rsid w:val="006363DD"/>
    <w:rsid w:val="00640902"/>
    <w:rsid w:val="006461D2"/>
    <w:rsid w:val="00663373"/>
    <w:rsid w:val="006A63D6"/>
    <w:rsid w:val="006B6CFC"/>
    <w:rsid w:val="006D2DF6"/>
    <w:rsid w:val="006E6F35"/>
    <w:rsid w:val="006F1069"/>
    <w:rsid w:val="006F51E6"/>
    <w:rsid w:val="00704CDE"/>
    <w:rsid w:val="007108CC"/>
    <w:rsid w:val="0072546B"/>
    <w:rsid w:val="00733FBF"/>
    <w:rsid w:val="007670B9"/>
    <w:rsid w:val="00793A3C"/>
    <w:rsid w:val="00794F1A"/>
    <w:rsid w:val="007A28CD"/>
    <w:rsid w:val="007B69A2"/>
    <w:rsid w:val="007C5C2D"/>
    <w:rsid w:val="007D05F8"/>
    <w:rsid w:val="007E1CB2"/>
    <w:rsid w:val="007F40F4"/>
    <w:rsid w:val="00806398"/>
    <w:rsid w:val="00827E5D"/>
    <w:rsid w:val="0085052E"/>
    <w:rsid w:val="00853B26"/>
    <w:rsid w:val="00886923"/>
    <w:rsid w:val="008A22F6"/>
    <w:rsid w:val="008A6FCC"/>
    <w:rsid w:val="008B7936"/>
    <w:rsid w:val="008C5785"/>
    <w:rsid w:val="008E54F6"/>
    <w:rsid w:val="008F1F3D"/>
    <w:rsid w:val="00903925"/>
    <w:rsid w:val="00914D7B"/>
    <w:rsid w:val="00927DD3"/>
    <w:rsid w:val="00940E8F"/>
    <w:rsid w:val="00943A08"/>
    <w:rsid w:val="009605C6"/>
    <w:rsid w:val="00962712"/>
    <w:rsid w:val="0097396D"/>
    <w:rsid w:val="009758C4"/>
    <w:rsid w:val="00987BC1"/>
    <w:rsid w:val="00992A14"/>
    <w:rsid w:val="009961F1"/>
    <w:rsid w:val="009A27EA"/>
    <w:rsid w:val="009B6C5E"/>
    <w:rsid w:val="009E1D8A"/>
    <w:rsid w:val="009E4FDE"/>
    <w:rsid w:val="009E5FA0"/>
    <w:rsid w:val="009E63DB"/>
    <w:rsid w:val="00A01057"/>
    <w:rsid w:val="00A03749"/>
    <w:rsid w:val="00A050EC"/>
    <w:rsid w:val="00A16686"/>
    <w:rsid w:val="00A17F87"/>
    <w:rsid w:val="00A4184E"/>
    <w:rsid w:val="00A42A4D"/>
    <w:rsid w:val="00A5327D"/>
    <w:rsid w:val="00A66418"/>
    <w:rsid w:val="00A669FE"/>
    <w:rsid w:val="00A95C7B"/>
    <w:rsid w:val="00A9651E"/>
    <w:rsid w:val="00AA228E"/>
    <w:rsid w:val="00AA2826"/>
    <w:rsid w:val="00AD72EB"/>
    <w:rsid w:val="00AE6602"/>
    <w:rsid w:val="00AF1342"/>
    <w:rsid w:val="00AF656F"/>
    <w:rsid w:val="00B262DF"/>
    <w:rsid w:val="00B274F0"/>
    <w:rsid w:val="00B42FD5"/>
    <w:rsid w:val="00B44EB9"/>
    <w:rsid w:val="00B54883"/>
    <w:rsid w:val="00B56287"/>
    <w:rsid w:val="00B65BF1"/>
    <w:rsid w:val="00B704C8"/>
    <w:rsid w:val="00B718CC"/>
    <w:rsid w:val="00B73950"/>
    <w:rsid w:val="00B91430"/>
    <w:rsid w:val="00BA2111"/>
    <w:rsid w:val="00BA6A3D"/>
    <w:rsid w:val="00BB60A8"/>
    <w:rsid w:val="00BC4984"/>
    <w:rsid w:val="00BC639E"/>
    <w:rsid w:val="00BD3330"/>
    <w:rsid w:val="00BD724B"/>
    <w:rsid w:val="00BE106A"/>
    <w:rsid w:val="00BE49F0"/>
    <w:rsid w:val="00BE73D6"/>
    <w:rsid w:val="00BE7948"/>
    <w:rsid w:val="00BF55AF"/>
    <w:rsid w:val="00C2490B"/>
    <w:rsid w:val="00C45644"/>
    <w:rsid w:val="00C541E0"/>
    <w:rsid w:val="00C57BB6"/>
    <w:rsid w:val="00C648CA"/>
    <w:rsid w:val="00C76A45"/>
    <w:rsid w:val="00C82B5C"/>
    <w:rsid w:val="00C82C6F"/>
    <w:rsid w:val="00CB11D2"/>
    <w:rsid w:val="00CC7AD2"/>
    <w:rsid w:val="00CD0469"/>
    <w:rsid w:val="00CD6208"/>
    <w:rsid w:val="00CD7944"/>
    <w:rsid w:val="00CE2AB9"/>
    <w:rsid w:val="00D3009C"/>
    <w:rsid w:val="00D302CB"/>
    <w:rsid w:val="00D3757A"/>
    <w:rsid w:val="00D4583C"/>
    <w:rsid w:val="00D479ED"/>
    <w:rsid w:val="00D502BA"/>
    <w:rsid w:val="00D5059A"/>
    <w:rsid w:val="00D84C43"/>
    <w:rsid w:val="00DA2BCC"/>
    <w:rsid w:val="00DB373C"/>
    <w:rsid w:val="00DB5D46"/>
    <w:rsid w:val="00DF5F83"/>
    <w:rsid w:val="00DF6752"/>
    <w:rsid w:val="00DF70B4"/>
    <w:rsid w:val="00E24739"/>
    <w:rsid w:val="00E60BAD"/>
    <w:rsid w:val="00E66BCA"/>
    <w:rsid w:val="00E706A8"/>
    <w:rsid w:val="00E72ACB"/>
    <w:rsid w:val="00E74B2F"/>
    <w:rsid w:val="00E80EB3"/>
    <w:rsid w:val="00E9078B"/>
    <w:rsid w:val="00EA095A"/>
    <w:rsid w:val="00EB6C9C"/>
    <w:rsid w:val="00EC0807"/>
    <w:rsid w:val="00EC3986"/>
    <w:rsid w:val="00F01781"/>
    <w:rsid w:val="00F04784"/>
    <w:rsid w:val="00F54E61"/>
    <w:rsid w:val="00F57A0C"/>
    <w:rsid w:val="00F66DBD"/>
    <w:rsid w:val="00F74651"/>
    <w:rsid w:val="00F902D4"/>
    <w:rsid w:val="00F937C3"/>
    <w:rsid w:val="00F9516C"/>
    <w:rsid w:val="00FA52B5"/>
    <w:rsid w:val="00FF3F7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62EBED"/>
  <w15:chartTrackingRefBased/>
  <w15:docId w15:val="{95EA8861-8829-4F55-A2D7-CBCEBCE5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651"/>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uiPriority w:val="9"/>
    <w:qFormat/>
    <w:rsid w:val="009E1D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F74651"/>
    <w:pPr>
      <w:keepNext/>
      <w:tabs>
        <w:tab w:val="left" w:pos="851"/>
      </w:tabs>
      <w:outlineLvl w:val="1"/>
    </w:pPr>
    <w:rPr>
      <w:rFonts w:eastAsia="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4651"/>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rsid w:val="00F74651"/>
    <w:rPr>
      <w:color w:val="0000FF"/>
      <w:u w:val="single"/>
    </w:rPr>
  </w:style>
  <w:style w:type="paragraph" w:styleId="ListParagraph">
    <w:name w:val="List Paragraph"/>
    <w:basedOn w:val="Normal"/>
    <w:qFormat/>
    <w:rsid w:val="00F74651"/>
    <w:pPr>
      <w:ind w:left="720"/>
      <w:contextualSpacing/>
    </w:pPr>
  </w:style>
  <w:style w:type="character" w:styleId="CommentReference">
    <w:name w:val="annotation reference"/>
    <w:basedOn w:val="DefaultParagraphFont"/>
    <w:uiPriority w:val="99"/>
    <w:semiHidden/>
    <w:unhideWhenUsed/>
    <w:rsid w:val="00F74651"/>
    <w:rPr>
      <w:sz w:val="16"/>
      <w:szCs w:val="16"/>
    </w:rPr>
  </w:style>
  <w:style w:type="paragraph" w:styleId="CommentText">
    <w:name w:val="annotation text"/>
    <w:basedOn w:val="Normal"/>
    <w:link w:val="CommentTextChar"/>
    <w:uiPriority w:val="99"/>
    <w:semiHidden/>
    <w:unhideWhenUsed/>
    <w:rsid w:val="00F74651"/>
    <w:rPr>
      <w:sz w:val="20"/>
      <w:szCs w:val="20"/>
    </w:rPr>
  </w:style>
  <w:style w:type="character" w:customStyle="1" w:styleId="CommentTextChar">
    <w:name w:val="Comment Text Char"/>
    <w:basedOn w:val="DefaultParagraphFont"/>
    <w:link w:val="CommentText"/>
    <w:uiPriority w:val="99"/>
    <w:semiHidden/>
    <w:rsid w:val="00F74651"/>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4651"/>
    <w:rPr>
      <w:b/>
      <w:bCs/>
    </w:rPr>
  </w:style>
  <w:style w:type="character" w:customStyle="1" w:styleId="CommentSubjectChar">
    <w:name w:val="Comment Subject Char"/>
    <w:basedOn w:val="CommentTextChar"/>
    <w:link w:val="CommentSubject"/>
    <w:uiPriority w:val="99"/>
    <w:semiHidden/>
    <w:rsid w:val="00F74651"/>
    <w:rPr>
      <w:rFonts w:ascii="Times New Roman" w:eastAsia="SimSun" w:hAnsi="Times New Roman" w:cs="Times New Roman"/>
      <w:b/>
      <w:bCs/>
      <w:sz w:val="20"/>
      <w:szCs w:val="20"/>
    </w:rPr>
  </w:style>
  <w:style w:type="paragraph" w:styleId="BalloonText">
    <w:name w:val="Balloon Text"/>
    <w:basedOn w:val="Normal"/>
    <w:link w:val="BalloonTextChar"/>
    <w:uiPriority w:val="99"/>
    <w:semiHidden/>
    <w:unhideWhenUsed/>
    <w:rsid w:val="00F746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651"/>
    <w:rPr>
      <w:rFonts w:ascii="Segoe UI" w:eastAsia="SimSun" w:hAnsi="Segoe UI" w:cs="Segoe UI"/>
      <w:sz w:val="18"/>
      <w:szCs w:val="18"/>
    </w:rPr>
  </w:style>
  <w:style w:type="paragraph" w:customStyle="1" w:styleId="Default">
    <w:name w:val="Default"/>
    <w:rsid w:val="00F7465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91430"/>
    <w:pPr>
      <w:tabs>
        <w:tab w:val="center" w:pos="4513"/>
        <w:tab w:val="right" w:pos="9026"/>
      </w:tabs>
    </w:pPr>
  </w:style>
  <w:style w:type="character" w:customStyle="1" w:styleId="HeaderChar">
    <w:name w:val="Header Char"/>
    <w:basedOn w:val="DefaultParagraphFont"/>
    <w:link w:val="Header"/>
    <w:uiPriority w:val="99"/>
    <w:rsid w:val="00B91430"/>
    <w:rPr>
      <w:rFonts w:ascii="Times New Roman" w:eastAsia="SimSun" w:hAnsi="Times New Roman" w:cs="Times New Roman"/>
      <w:sz w:val="24"/>
      <w:szCs w:val="24"/>
    </w:rPr>
  </w:style>
  <w:style w:type="paragraph" w:styleId="Footer">
    <w:name w:val="footer"/>
    <w:basedOn w:val="Normal"/>
    <w:link w:val="FooterChar"/>
    <w:uiPriority w:val="99"/>
    <w:unhideWhenUsed/>
    <w:rsid w:val="00B91430"/>
    <w:pPr>
      <w:tabs>
        <w:tab w:val="center" w:pos="4513"/>
        <w:tab w:val="right" w:pos="9026"/>
      </w:tabs>
    </w:pPr>
  </w:style>
  <w:style w:type="character" w:customStyle="1" w:styleId="FooterChar">
    <w:name w:val="Footer Char"/>
    <w:basedOn w:val="DefaultParagraphFont"/>
    <w:link w:val="Footer"/>
    <w:uiPriority w:val="99"/>
    <w:rsid w:val="00B91430"/>
    <w:rPr>
      <w:rFonts w:ascii="Times New Roman" w:eastAsia="SimSun" w:hAnsi="Times New Roman" w:cs="Times New Roman"/>
      <w:sz w:val="24"/>
      <w:szCs w:val="24"/>
    </w:rPr>
  </w:style>
  <w:style w:type="paragraph" w:styleId="BodyText3">
    <w:name w:val="Body Text 3"/>
    <w:basedOn w:val="Normal"/>
    <w:link w:val="BodyText3Char"/>
    <w:uiPriority w:val="99"/>
    <w:semiHidden/>
    <w:unhideWhenUsed/>
    <w:rsid w:val="0012220C"/>
    <w:pPr>
      <w:jc w:val="both"/>
    </w:pPr>
    <w:rPr>
      <w:rFonts w:eastAsia="Times New Roman"/>
      <w:b/>
      <w:bCs/>
      <w:lang w:eastAsia="en-US"/>
    </w:rPr>
  </w:style>
  <w:style w:type="character" w:customStyle="1" w:styleId="BodyText3Char">
    <w:name w:val="Body Text 3 Char"/>
    <w:basedOn w:val="DefaultParagraphFont"/>
    <w:link w:val="BodyText3"/>
    <w:uiPriority w:val="99"/>
    <w:semiHidden/>
    <w:rsid w:val="0012220C"/>
    <w:rPr>
      <w:rFonts w:ascii="Times New Roman" w:eastAsia="Times New Roman" w:hAnsi="Times New Roman" w:cs="Times New Roman"/>
      <w:b/>
      <w:bCs/>
      <w:sz w:val="24"/>
      <w:szCs w:val="24"/>
      <w:lang w:eastAsia="en-US"/>
    </w:rPr>
  </w:style>
  <w:style w:type="table" w:styleId="TableGrid">
    <w:name w:val="Table Grid"/>
    <w:basedOn w:val="TableNormal"/>
    <w:uiPriority w:val="39"/>
    <w:rsid w:val="00612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01057"/>
    <w:rPr>
      <w:color w:val="954F72" w:themeColor="followedHyperlink"/>
      <w:u w:val="single"/>
    </w:rPr>
  </w:style>
  <w:style w:type="character" w:styleId="UnresolvedMention">
    <w:name w:val="Unresolved Mention"/>
    <w:basedOn w:val="DefaultParagraphFont"/>
    <w:uiPriority w:val="99"/>
    <w:semiHidden/>
    <w:unhideWhenUsed/>
    <w:rsid w:val="00356F64"/>
    <w:rPr>
      <w:color w:val="808080"/>
      <w:shd w:val="clear" w:color="auto" w:fill="E6E6E6"/>
    </w:rPr>
  </w:style>
  <w:style w:type="paragraph" w:customStyle="1" w:styleId="Body">
    <w:name w:val="Body"/>
    <w:link w:val="BodyChar"/>
    <w:rsid w:val="00397DF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character" w:customStyle="1" w:styleId="BodyChar">
    <w:name w:val="Body Char"/>
    <w:basedOn w:val="DefaultParagraphFont"/>
    <w:link w:val="Body"/>
    <w:rsid w:val="00397DF6"/>
    <w:rPr>
      <w:rFonts w:ascii="Calibri" w:eastAsia="Calibri" w:hAnsi="Calibri" w:cs="Calibri"/>
      <w:color w:val="000000"/>
      <w:u w:color="000000"/>
      <w:bdr w:val="nil"/>
      <w:lang w:val="en-US"/>
    </w:rPr>
  </w:style>
  <w:style w:type="character" w:customStyle="1" w:styleId="Hyperlink0">
    <w:name w:val="Hyperlink.0"/>
    <w:basedOn w:val="DefaultParagraphFont"/>
    <w:rsid w:val="00397DF6"/>
    <w:rPr>
      <w:color w:val="0000FF"/>
      <w:sz w:val="20"/>
      <w:szCs w:val="20"/>
      <w:u w:val="single" w:color="0000FF"/>
    </w:rPr>
  </w:style>
  <w:style w:type="paragraph" w:styleId="NoSpacing">
    <w:name w:val="No Spacing"/>
    <w:uiPriority w:val="1"/>
    <w:qFormat/>
    <w:rsid w:val="00A42A4D"/>
    <w:pPr>
      <w:spacing w:after="0" w:line="240" w:lineRule="auto"/>
    </w:pPr>
    <w:rPr>
      <w:rFonts w:ascii="Times New Roman" w:eastAsia="SimSun" w:hAnsi="Times New Roman" w:cs="Times New Roman"/>
      <w:sz w:val="24"/>
      <w:szCs w:val="24"/>
    </w:rPr>
  </w:style>
  <w:style w:type="character" w:customStyle="1" w:styleId="Heading1Char">
    <w:name w:val="Heading 1 Char"/>
    <w:basedOn w:val="DefaultParagraphFont"/>
    <w:link w:val="Heading1"/>
    <w:uiPriority w:val="9"/>
    <w:rsid w:val="009E1D8A"/>
    <w:rPr>
      <w:rFonts w:asciiTheme="majorHAnsi" w:eastAsiaTheme="majorEastAsia" w:hAnsiTheme="majorHAnsi" w:cstheme="majorBidi"/>
      <w:color w:val="2E74B5" w:themeColor="accent1" w:themeShade="BF"/>
      <w:sz w:val="32"/>
      <w:szCs w:val="32"/>
    </w:rPr>
  </w:style>
  <w:style w:type="paragraph" w:customStyle="1" w:styleId="HeaderFooter">
    <w:name w:val="Header &amp; Footer"/>
    <w:rsid w:val="00E24739"/>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character" w:customStyle="1" w:styleId="None">
    <w:name w:val="None"/>
    <w:rsid w:val="00E24739"/>
  </w:style>
  <w:style w:type="numbering" w:customStyle="1" w:styleId="ImportedStyle3">
    <w:name w:val="Imported Style 3"/>
    <w:rsid w:val="00E24739"/>
    <w:pPr>
      <w:numPr>
        <w:numId w:val="19"/>
      </w:numPr>
    </w:pPr>
  </w:style>
  <w:style w:type="numbering" w:customStyle="1" w:styleId="ImportedStyle4">
    <w:name w:val="Imported Style 4"/>
    <w:rsid w:val="00E24739"/>
    <w:pPr>
      <w:numPr>
        <w:numId w:val="21"/>
      </w:numPr>
    </w:pPr>
  </w:style>
  <w:style w:type="numbering" w:customStyle="1" w:styleId="ImportedStyle5">
    <w:name w:val="Imported Style 5"/>
    <w:rsid w:val="00E24739"/>
    <w:pPr>
      <w:numPr>
        <w:numId w:val="23"/>
      </w:numPr>
    </w:pPr>
  </w:style>
  <w:style w:type="paragraph" w:customStyle="1" w:styleId="xmsonormal">
    <w:name w:val="x_msonormal"/>
    <w:basedOn w:val="Normal"/>
    <w:rsid w:val="00BE73D6"/>
    <w:pPr>
      <w:spacing w:before="100" w:beforeAutospacing="1" w:after="100" w:afterAutospacing="1"/>
    </w:pPr>
    <w:rPr>
      <w:rFonts w:eastAsia="Times New Roman"/>
    </w:rPr>
  </w:style>
  <w:style w:type="character" w:styleId="FootnoteReference">
    <w:name w:val="footnote reference"/>
    <w:basedOn w:val="DefaultParagraphFont"/>
    <w:uiPriority w:val="99"/>
    <w:semiHidden/>
    <w:unhideWhenUsed/>
    <w:rsid w:val="00554B17"/>
    <w:rPr>
      <w:vertAlign w:val="superscript"/>
    </w:rPr>
  </w:style>
  <w:style w:type="paragraph" w:customStyle="1" w:styleId="BodyA">
    <w:name w:val="Body A"/>
    <w:rsid w:val="006E6F35"/>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paragraph" w:styleId="FootnoteText">
    <w:name w:val="footnote text"/>
    <w:basedOn w:val="Normal"/>
    <w:link w:val="FootnoteTextChar"/>
    <w:uiPriority w:val="99"/>
    <w:semiHidden/>
    <w:unhideWhenUsed/>
    <w:rsid w:val="00A17F87"/>
    <w:pPr>
      <w:pBdr>
        <w:top w:val="nil"/>
        <w:left w:val="nil"/>
        <w:bottom w:val="nil"/>
        <w:right w:val="nil"/>
        <w:between w:val="nil"/>
        <w:bar w:val="nil"/>
      </w:pBdr>
    </w:pPr>
    <w:rPr>
      <w:rFonts w:eastAsia="Arial Unicode MS"/>
      <w:sz w:val="20"/>
      <w:szCs w:val="20"/>
      <w:bdr w:val="nil"/>
      <w:lang w:val="en-US" w:eastAsia="en-US"/>
    </w:rPr>
  </w:style>
  <w:style w:type="character" w:customStyle="1" w:styleId="FootnoteTextChar">
    <w:name w:val="Footnote Text Char"/>
    <w:basedOn w:val="DefaultParagraphFont"/>
    <w:link w:val="FootnoteText"/>
    <w:uiPriority w:val="99"/>
    <w:semiHidden/>
    <w:rsid w:val="00A17F87"/>
    <w:rPr>
      <w:rFonts w:ascii="Times New Roman" w:eastAsia="Arial Unicode MS" w:hAnsi="Times New Roman" w:cs="Times New Roman"/>
      <w:sz w:val="20"/>
      <w:szCs w:val="20"/>
      <w:bdr w:val="nil"/>
      <w:lang w:val="en-US" w:eastAsia="en-US"/>
    </w:rPr>
  </w:style>
  <w:style w:type="character" w:customStyle="1" w:styleId="Hyperlink2">
    <w:name w:val="Hyperlink.2"/>
    <w:basedOn w:val="None"/>
    <w:rsid w:val="0042582B"/>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83699">
      <w:bodyDiv w:val="1"/>
      <w:marLeft w:val="0"/>
      <w:marRight w:val="0"/>
      <w:marTop w:val="0"/>
      <w:marBottom w:val="0"/>
      <w:divBdr>
        <w:top w:val="none" w:sz="0" w:space="0" w:color="auto"/>
        <w:left w:val="none" w:sz="0" w:space="0" w:color="auto"/>
        <w:bottom w:val="none" w:sz="0" w:space="0" w:color="auto"/>
        <w:right w:val="none" w:sz="0" w:space="0" w:color="auto"/>
      </w:divBdr>
    </w:div>
    <w:div w:id="179665925">
      <w:bodyDiv w:val="1"/>
      <w:marLeft w:val="0"/>
      <w:marRight w:val="0"/>
      <w:marTop w:val="0"/>
      <w:marBottom w:val="0"/>
      <w:divBdr>
        <w:top w:val="none" w:sz="0" w:space="0" w:color="auto"/>
        <w:left w:val="none" w:sz="0" w:space="0" w:color="auto"/>
        <w:bottom w:val="none" w:sz="0" w:space="0" w:color="auto"/>
        <w:right w:val="none" w:sz="0" w:space="0" w:color="auto"/>
      </w:divBdr>
    </w:div>
    <w:div w:id="206793824">
      <w:bodyDiv w:val="1"/>
      <w:marLeft w:val="0"/>
      <w:marRight w:val="0"/>
      <w:marTop w:val="0"/>
      <w:marBottom w:val="0"/>
      <w:divBdr>
        <w:top w:val="none" w:sz="0" w:space="0" w:color="auto"/>
        <w:left w:val="none" w:sz="0" w:space="0" w:color="auto"/>
        <w:bottom w:val="none" w:sz="0" w:space="0" w:color="auto"/>
        <w:right w:val="none" w:sz="0" w:space="0" w:color="auto"/>
      </w:divBdr>
    </w:div>
    <w:div w:id="731849470">
      <w:bodyDiv w:val="1"/>
      <w:marLeft w:val="0"/>
      <w:marRight w:val="0"/>
      <w:marTop w:val="0"/>
      <w:marBottom w:val="0"/>
      <w:divBdr>
        <w:top w:val="none" w:sz="0" w:space="0" w:color="auto"/>
        <w:left w:val="none" w:sz="0" w:space="0" w:color="auto"/>
        <w:bottom w:val="none" w:sz="0" w:space="0" w:color="auto"/>
        <w:right w:val="none" w:sz="0" w:space="0" w:color="auto"/>
      </w:divBdr>
    </w:div>
    <w:div w:id="840505687">
      <w:bodyDiv w:val="1"/>
      <w:marLeft w:val="0"/>
      <w:marRight w:val="0"/>
      <w:marTop w:val="0"/>
      <w:marBottom w:val="0"/>
      <w:divBdr>
        <w:top w:val="none" w:sz="0" w:space="0" w:color="auto"/>
        <w:left w:val="none" w:sz="0" w:space="0" w:color="auto"/>
        <w:bottom w:val="none" w:sz="0" w:space="0" w:color="auto"/>
        <w:right w:val="none" w:sz="0" w:space="0" w:color="auto"/>
      </w:divBdr>
    </w:div>
    <w:div w:id="1109161044">
      <w:bodyDiv w:val="1"/>
      <w:marLeft w:val="0"/>
      <w:marRight w:val="0"/>
      <w:marTop w:val="0"/>
      <w:marBottom w:val="0"/>
      <w:divBdr>
        <w:top w:val="none" w:sz="0" w:space="0" w:color="auto"/>
        <w:left w:val="none" w:sz="0" w:space="0" w:color="auto"/>
        <w:bottom w:val="none" w:sz="0" w:space="0" w:color="auto"/>
        <w:right w:val="none" w:sz="0" w:space="0" w:color="auto"/>
      </w:divBdr>
    </w:div>
    <w:div w:id="1168057338">
      <w:bodyDiv w:val="1"/>
      <w:marLeft w:val="0"/>
      <w:marRight w:val="0"/>
      <w:marTop w:val="0"/>
      <w:marBottom w:val="0"/>
      <w:divBdr>
        <w:top w:val="none" w:sz="0" w:space="0" w:color="auto"/>
        <w:left w:val="none" w:sz="0" w:space="0" w:color="auto"/>
        <w:bottom w:val="none" w:sz="0" w:space="0" w:color="auto"/>
        <w:right w:val="none" w:sz="0" w:space="0" w:color="auto"/>
      </w:divBdr>
    </w:div>
    <w:div w:id="1172724591">
      <w:bodyDiv w:val="1"/>
      <w:marLeft w:val="0"/>
      <w:marRight w:val="0"/>
      <w:marTop w:val="0"/>
      <w:marBottom w:val="0"/>
      <w:divBdr>
        <w:top w:val="none" w:sz="0" w:space="0" w:color="auto"/>
        <w:left w:val="none" w:sz="0" w:space="0" w:color="auto"/>
        <w:bottom w:val="none" w:sz="0" w:space="0" w:color="auto"/>
        <w:right w:val="none" w:sz="0" w:space="0" w:color="auto"/>
      </w:divBdr>
    </w:div>
    <w:div w:id="1213417830">
      <w:bodyDiv w:val="1"/>
      <w:marLeft w:val="0"/>
      <w:marRight w:val="0"/>
      <w:marTop w:val="0"/>
      <w:marBottom w:val="0"/>
      <w:divBdr>
        <w:top w:val="none" w:sz="0" w:space="0" w:color="auto"/>
        <w:left w:val="none" w:sz="0" w:space="0" w:color="auto"/>
        <w:bottom w:val="none" w:sz="0" w:space="0" w:color="auto"/>
        <w:right w:val="none" w:sz="0" w:space="0" w:color="auto"/>
      </w:divBdr>
    </w:div>
    <w:div w:id="1507600187">
      <w:bodyDiv w:val="1"/>
      <w:marLeft w:val="0"/>
      <w:marRight w:val="0"/>
      <w:marTop w:val="0"/>
      <w:marBottom w:val="0"/>
      <w:divBdr>
        <w:top w:val="none" w:sz="0" w:space="0" w:color="auto"/>
        <w:left w:val="none" w:sz="0" w:space="0" w:color="auto"/>
        <w:bottom w:val="none" w:sz="0" w:space="0" w:color="auto"/>
        <w:right w:val="none" w:sz="0" w:space="0" w:color="auto"/>
      </w:divBdr>
    </w:div>
    <w:div w:id="1994067637">
      <w:bodyDiv w:val="1"/>
      <w:marLeft w:val="0"/>
      <w:marRight w:val="0"/>
      <w:marTop w:val="0"/>
      <w:marBottom w:val="0"/>
      <w:divBdr>
        <w:top w:val="none" w:sz="0" w:space="0" w:color="auto"/>
        <w:left w:val="none" w:sz="0" w:space="0" w:color="auto"/>
        <w:bottom w:val="none" w:sz="0" w:space="0" w:color="auto"/>
        <w:right w:val="none" w:sz="0" w:space="0" w:color="auto"/>
      </w:divBdr>
    </w:div>
    <w:div w:id="2013876963">
      <w:bodyDiv w:val="1"/>
      <w:marLeft w:val="0"/>
      <w:marRight w:val="0"/>
      <w:marTop w:val="0"/>
      <w:marBottom w:val="0"/>
      <w:divBdr>
        <w:top w:val="none" w:sz="0" w:space="0" w:color="auto"/>
        <w:left w:val="none" w:sz="0" w:space="0" w:color="auto"/>
        <w:bottom w:val="none" w:sz="0" w:space="0" w:color="auto"/>
        <w:right w:val="none" w:sz="0" w:space="0" w:color="auto"/>
      </w:divBdr>
    </w:div>
    <w:div w:id="2082631178">
      <w:bodyDiv w:val="1"/>
      <w:marLeft w:val="0"/>
      <w:marRight w:val="0"/>
      <w:marTop w:val="0"/>
      <w:marBottom w:val="0"/>
      <w:divBdr>
        <w:top w:val="none" w:sz="0" w:space="0" w:color="auto"/>
        <w:left w:val="none" w:sz="0" w:space="0" w:color="auto"/>
        <w:bottom w:val="none" w:sz="0" w:space="0" w:color="auto"/>
        <w:right w:val="none" w:sz="0" w:space="0" w:color="auto"/>
      </w:divBdr>
    </w:div>
    <w:div w:id="2092922048">
      <w:bodyDiv w:val="1"/>
      <w:marLeft w:val="0"/>
      <w:marRight w:val="0"/>
      <w:marTop w:val="0"/>
      <w:marBottom w:val="0"/>
      <w:divBdr>
        <w:top w:val="none" w:sz="0" w:space="0" w:color="auto"/>
        <w:left w:val="none" w:sz="0" w:space="0" w:color="auto"/>
        <w:bottom w:val="none" w:sz="0" w:space="0" w:color="auto"/>
        <w:right w:val="none" w:sz="0" w:space="0" w:color="auto"/>
      </w:divBdr>
    </w:div>
    <w:div w:id="212167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kilpatrick@utas.edu.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s.ethics@utas.edu.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ekhar.kc@utas.edu.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ekhar.kc@utas.edu.au" TargetMode="External"/><Relationship Id="rId4" Type="http://schemas.openxmlformats.org/officeDocument/2006/relationships/settings" Target="settings.xml"/><Relationship Id="rId9" Type="http://schemas.openxmlformats.org/officeDocument/2006/relationships/hyperlink" Target="mailto:robin.barnes@utas.edu.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1224B-0F5E-4C31-A58E-CD021E63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Black</dc:creator>
  <cp:keywords/>
  <dc:description/>
  <cp:lastModifiedBy>Shekhar K C</cp:lastModifiedBy>
  <cp:revision>8</cp:revision>
  <dcterms:created xsi:type="dcterms:W3CDTF">2019-10-29T10:33:00Z</dcterms:created>
  <dcterms:modified xsi:type="dcterms:W3CDTF">2020-09-15T04:43:00Z</dcterms:modified>
</cp:coreProperties>
</file>